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D8EB" w14:textId="77777777" w:rsidR="002C7B22" w:rsidRPr="00881C2A" w:rsidRDefault="002C7B22" w:rsidP="00324711">
      <w:pPr>
        <w:jc w:val="center"/>
        <w:rPr>
          <w:rFonts w:ascii="Franklin Gothic Book" w:hAnsi="Franklin Gothic Book"/>
          <w:b/>
          <w:sz w:val="28"/>
          <w:u w:val="single"/>
        </w:rPr>
      </w:pPr>
      <w:r w:rsidRPr="00881C2A">
        <w:rPr>
          <w:rFonts w:ascii="Franklin Gothic Book" w:hAnsi="Franklin Gothic Book"/>
          <w:b/>
          <w:sz w:val="28"/>
          <w:u w:val="single"/>
        </w:rPr>
        <w:t>Safeguarding</w:t>
      </w:r>
      <w:r w:rsidR="00491E05" w:rsidRPr="00881C2A">
        <w:rPr>
          <w:rFonts w:ascii="Franklin Gothic Book" w:hAnsi="Franklin Gothic Book"/>
          <w:b/>
          <w:sz w:val="28"/>
          <w:u w:val="single"/>
        </w:rPr>
        <w:t>, Welfare Requirements</w:t>
      </w:r>
      <w:r w:rsidRPr="00881C2A">
        <w:rPr>
          <w:rFonts w:ascii="Franklin Gothic Book" w:hAnsi="Franklin Gothic Book"/>
          <w:b/>
          <w:sz w:val="28"/>
          <w:u w:val="single"/>
        </w:rPr>
        <w:t xml:space="preserve"> &amp; Child Abuse Policy</w:t>
      </w:r>
    </w:p>
    <w:p w14:paraId="3F6AD8EC" w14:textId="77777777" w:rsidR="002C7B22" w:rsidRPr="00881C2A" w:rsidRDefault="002C7B22" w:rsidP="00701299">
      <w:pPr>
        <w:spacing w:after="0" w:line="240" w:lineRule="auto"/>
        <w:jc w:val="both"/>
        <w:rPr>
          <w:rFonts w:ascii="Franklin Gothic Book" w:hAnsi="Franklin Gothic Book"/>
        </w:rPr>
      </w:pPr>
      <w:r w:rsidRPr="00881C2A">
        <w:rPr>
          <w:rFonts w:ascii="Franklin Gothic Book" w:hAnsi="Franklin Gothic Book"/>
        </w:rPr>
        <w:t xml:space="preserve">We intend to create in our nursery an environment in which children are safe from abuse and in which any suspicion of abuse is promptly and appropriately responded to. Our setting will work with children, parents and the community to ensure the safety of children and to give them the very best start in life. Our aim is to promote children’s rights to be strong, resilient and listened to by creating a setting that encourages children to develop a positive </w:t>
      </w:r>
      <w:r w:rsidR="00AE2675" w:rsidRPr="00881C2A">
        <w:rPr>
          <w:rFonts w:ascii="Franklin Gothic Book" w:hAnsi="Franklin Gothic Book"/>
        </w:rPr>
        <w:t>self-image</w:t>
      </w:r>
      <w:r w:rsidRPr="00881C2A">
        <w:rPr>
          <w:rFonts w:ascii="Franklin Gothic Book" w:hAnsi="Franklin Gothic Book"/>
        </w:rPr>
        <w:t>, which includes their heritage arising from their colour and ethnicity, their languages spoken at home, their religious beliefs, cultural traditions and home background. We have a copy of ‘</w:t>
      </w:r>
      <w:r w:rsidRPr="00881C2A">
        <w:rPr>
          <w:rFonts w:ascii="Franklin Gothic Book" w:hAnsi="Franklin Gothic Book"/>
          <w:b/>
        </w:rPr>
        <w:t>What to do if you are worried a child is being abused’</w:t>
      </w:r>
      <w:r w:rsidRPr="00881C2A">
        <w:rPr>
          <w:rFonts w:ascii="Franklin Gothic Book" w:hAnsi="Franklin Gothic Book"/>
        </w:rPr>
        <w:t xml:space="preserve"> displayed in the hall and in the policy and procedures file. </w:t>
      </w:r>
      <w:r w:rsidR="00491E05" w:rsidRPr="00881C2A">
        <w:rPr>
          <w:rFonts w:ascii="Franklin Gothic Book" w:hAnsi="Franklin Gothic Book"/>
        </w:rPr>
        <w:t>We will also have regard to the government’s statutory guidance ‘W</w:t>
      </w:r>
      <w:r w:rsidR="00491E05" w:rsidRPr="00881C2A">
        <w:rPr>
          <w:rFonts w:ascii="Franklin Gothic Book" w:hAnsi="Franklin Gothic Book"/>
          <w:b/>
        </w:rPr>
        <w:t>orking Together to Safeguard Children 201</w:t>
      </w:r>
      <w:r w:rsidR="00C806D0" w:rsidRPr="00881C2A">
        <w:rPr>
          <w:rFonts w:ascii="Franklin Gothic Book" w:hAnsi="Franklin Gothic Book"/>
          <w:b/>
        </w:rPr>
        <w:t>8</w:t>
      </w:r>
      <w:r w:rsidR="00491E05" w:rsidRPr="00881C2A">
        <w:rPr>
          <w:rFonts w:ascii="Franklin Gothic Book" w:hAnsi="Franklin Gothic Book"/>
          <w:b/>
        </w:rPr>
        <w:t>’</w:t>
      </w:r>
      <w:r w:rsidR="00491E05" w:rsidRPr="00881C2A">
        <w:rPr>
          <w:rFonts w:ascii="Franklin Gothic Book" w:hAnsi="Franklin Gothic Book"/>
        </w:rPr>
        <w:t>.</w:t>
      </w:r>
      <w:r w:rsidRPr="00881C2A">
        <w:rPr>
          <w:rFonts w:ascii="Franklin Gothic Book" w:hAnsi="Franklin Gothic Book"/>
        </w:rPr>
        <w:t xml:space="preserve"> All staff is familiar with what to do if they have concerns, the duty manager will be responsible for ensuring this policy.</w:t>
      </w:r>
    </w:p>
    <w:p w14:paraId="3F6AD8ED" w14:textId="77777777" w:rsidR="002C7B22" w:rsidRPr="00881C2A" w:rsidRDefault="002C7B22" w:rsidP="00701299">
      <w:pPr>
        <w:spacing w:after="0" w:line="240" w:lineRule="auto"/>
        <w:jc w:val="both"/>
        <w:rPr>
          <w:rFonts w:ascii="Franklin Gothic Book" w:hAnsi="Franklin Gothic Book"/>
          <w:b/>
          <w:u w:val="single"/>
        </w:rPr>
      </w:pPr>
      <w:r w:rsidRPr="00881C2A">
        <w:rPr>
          <w:rFonts w:ascii="Franklin Gothic Book" w:hAnsi="Franklin Gothic Book"/>
          <w:b/>
          <w:u w:val="single"/>
        </w:rPr>
        <w:t xml:space="preserve">The Legal Framework: </w:t>
      </w:r>
    </w:p>
    <w:p w14:paraId="3F6AD8EE" w14:textId="77777777" w:rsidR="002C7B22" w:rsidRPr="00881C2A" w:rsidRDefault="002C7B22" w:rsidP="00701299">
      <w:pPr>
        <w:pStyle w:val="ListParagraph"/>
        <w:numPr>
          <w:ilvl w:val="0"/>
          <w:numId w:val="5"/>
        </w:numPr>
        <w:spacing w:after="0" w:line="240" w:lineRule="auto"/>
        <w:jc w:val="both"/>
        <w:rPr>
          <w:rFonts w:ascii="Franklin Gothic Book" w:hAnsi="Franklin Gothic Book"/>
        </w:rPr>
      </w:pPr>
      <w:r w:rsidRPr="00881C2A">
        <w:rPr>
          <w:rFonts w:ascii="Franklin Gothic Book" w:hAnsi="Franklin Gothic Book"/>
        </w:rPr>
        <w:t>The Children Act 1989, 2004 (Every Child Matters)</w:t>
      </w:r>
      <w:r w:rsidR="00F73EC3" w:rsidRPr="00881C2A">
        <w:rPr>
          <w:rFonts w:ascii="Franklin Gothic Book" w:hAnsi="Franklin Gothic Book"/>
        </w:rPr>
        <w:t xml:space="preserve">, 2006, 2014 </w:t>
      </w:r>
    </w:p>
    <w:p w14:paraId="3F6AD8EF" w14:textId="77777777" w:rsidR="00491E05" w:rsidRPr="00881C2A" w:rsidRDefault="00491E05" w:rsidP="00491E05">
      <w:pPr>
        <w:pStyle w:val="ListParagraph"/>
        <w:numPr>
          <w:ilvl w:val="0"/>
          <w:numId w:val="5"/>
        </w:numPr>
        <w:spacing w:after="0" w:line="240" w:lineRule="auto"/>
        <w:jc w:val="both"/>
        <w:rPr>
          <w:rFonts w:ascii="Franklin Gothic Book" w:hAnsi="Franklin Gothic Book"/>
        </w:rPr>
      </w:pPr>
      <w:r w:rsidRPr="00881C2A">
        <w:rPr>
          <w:rFonts w:ascii="Franklin Gothic Book" w:hAnsi="Franklin Gothic Book"/>
        </w:rPr>
        <w:t>Data Protection Act 1998</w:t>
      </w:r>
    </w:p>
    <w:p w14:paraId="3F6AD8F0" w14:textId="77777777" w:rsidR="002C7B22" w:rsidRPr="00881C2A" w:rsidRDefault="002C7B22" w:rsidP="00701299">
      <w:pPr>
        <w:pStyle w:val="ListParagraph"/>
        <w:numPr>
          <w:ilvl w:val="0"/>
          <w:numId w:val="5"/>
        </w:numPr>
        <w:spacing w:after="0" w:line="240" w:lineRule="auto"/>
        <w:jc w:val="both"/>
        <w:rPr>
          <w:rFonts w:ascii="Franklin Gothic Book" w:hAnsi="Franklin Gothic Book"/>
        </w:rPr>
      </w:pPr>
      <w:r w:rsidRPr="00881C2A">
        <w:rPr>
          <w:rFonts w:ascii="Franklin Gothic Book" w:hAnsi="Franklin Gothic Book"/>
        </w:rPr>
        <w:t>The Protection of Children Act 1999</w:t>
      </w:r>
    </w:p>
    <w:p w14:paraId="3F6AD8F1" w14:textId="77777777" w:rsidR="00491E05" w:rsidRPr="00881C2A" w:rsidRDefault="00491E05" w:rsidP="00491E05">
      <w:pPr>
        <w:pStyle w:val="ListParagraph"/>
        <w:numPr>
          <w:ilvl w:val="0"/>
          <w:numId w:val="5"/>
        </w:numPr>
        <w:spacing w:after="0" w:line="240" w:lineRule="auto"/>
        <w:jc w:val="both"/>
        <w:rPr>
          <w:rFonts w:ascii="Franklin Gothic Book" w:hAnsi="Franklin Gothic Book"/>
        </w:rPr>
      </w:pPr>
      <w:r w:rsidRPr="00881C2A">
        <w:rPr>
          <w:rFonts w:ascii="Franklin Gothic Book" w:hAnsi="Franklin Gothic Book"/>
        </w:rPr>
        <w:t>Special Educational Needs, Code of Practice 2001</w:t>
      </w:r>
    </w:p>
    <w:p w14:paraId="3F6AD8F2" w14:textId="77777777" w:rsidR="00491E05" w:rsidRPr="00881C2A" w:rsidRDefault="00491E05" w:rsidP="00701299">
      <w:pPr>
        <w:pStyle w:val="ListParagraph"/>
        <w:numPr>
          <w:ilvl w:val="0"/>
          <w:numId w:val="5"/>
        </w:numPr>
        <w:spacing w:after="0" w:line="240" w:lineRule="auto"/>
        <w:jc w:val="both"/>
        <w:rPr>
          <w:rFonts w:ascii="Franklin Gothic Book" w:hAnsi="Franklin Gothic Book"/>
        </w:rPr>
      </w:pPr>
      <w:r w:rsidRPr="00881C2A">
        <w:rPr>
          <w:rFonts w:ascii="Franklin Gothic Book" w:hAnsi="Franklin Gothic Book"/>
        </w:rPr>
        <w:t>Safeguarding Vulnerable Groups Act 2006</w:t>
      </w:r>
    </w:p>
    <w:p w14:paraId="3F6AD8F3" w14:textId="77777777" w:rsidR="002C7B22" w:rsidRDefault="002C7B22" w:rsidP="00701299">
      <w:pPr>
        <w:pStyle w:val="ListParagraph"/>
        <w:numPr>
          <w:ilvl w:val="0"/>
          <w:numId w:val="5"/>
        </w:numPr>
        <w:spacing w:after="0" w:line="240" w:lineRule="auto"/>
        <w:jc w:val="both"/>
        <w:rPr>
          <w:rFonts w:ascii="Franklin Gothic Book" w:hAnsi="Franklin Gothic Book"/>
        </w:rPr>
      </w:pPr>
      <w:r w:rsidRPr="00881C2A">
        <w:rPr>
          <w:rFonts w:ascii="Franklin Gothic Book" w:hAnsi="Franklin Gothic Book"/>
        </w:rPr>
        <w:t>Equality Act 2010</w:t>
      </w:r>
    </w:p>
    <w:p w14:paraId="58C99454" w14:textId="5D731229" w:rsidR="007C65BB" w:rsidRDefault="00F247D0" w:rsidP="00701299">
      <w:pPr>
        <w:pStyle w:val="ListParagraph"/>
        <w:numPr>
          <w:ilvl w:val="0"/>
          <w:numId w:val="5"/>
        </w:numPr>
        <w:spacing w:after="0" w:line="240" w:lineRule="auto"/>
        <w:jc w:val="both"/>
        <w:rPr>
          <w:rFonts w:ascii="Franklin Gothic Book" w:hAnsi="Franklin Gothic Book"/>
        </w:rPr>
      </w:pPr>
      <w:r>
        <w:rPr>
          <w:rFonts w:ascii="Franklin Gothic Book" w:hAnsi="Franklin Gothic Book"/>
        </w:rPr>
        <w:t>Working together to safeguard children act 2018</w:t>
      </w:r>
    </w:p>
    <w:p w14:paraId="055D9ADA" w14:textId="12634C80" w:rsidR="00F247D0" w:rsidRDefault="00F247D0" w:rsidP="00701299">
      <w:pPr>
        <w:pStyle w:val="ListParagraph"/>
        <w:numPr>
          <w:ilvl w:val="0"/>
          <w:numId w:val="5"/>
        </w:numPr>
        <w:spacing w:after="0" w:line="240" w:lineRule="auto"/>
        <w:jc w:val="both"/>
        <w:rPr>
          <w:rFonts w:ascii="Franklin Gothic Book" w:hAnsi="Franklin Gothic Book"/>
        </w:rPr>
      </w:pPr>
      <w:r>
        <w:rPr>
          <w:rFonts w:ascii="Franklin Gothic Book" w:hAnsi="Franklin Gothic Book"/>
        </w:rPr>
        <w:t>Human rights act 1998</w:t>
      </w:r>
    </w:p>
    <w:p w14:paraId="23AA3838" w14:textId="5BF506E3" w:rsidR="00F247D0" w:rsidRDefault="00F247D0" w:rsidP="00701299">
      <w:pPr>
        <w:pStyle w:val="ListParagraph"/>
        <w:numPr>
          <w:ilvl w:val="0"/>
          <w:numId w:val="5"/>
        </w:numPr>
        <w:spacing w:after="0" w:line="240" w:lineRule="auto"/>
        <w:jc w:val="both"/>
        <w:rPr>
          <w:rFonts w:ascii="Franklin Gothic Book" w:hAnsi="Franklin Gothic Book"/>
        </w:rPr>
      </w:pPr>
      <w:r>
        <w:rPr>
          <w:rFonts w:ascii="Franklin Gothic Book" w:hAnsi="Franklin Gothic Book"/>
        </w:rPr>
        <w:t>Keeping children safe in education 2019</w:t>
      </w:r>
    </w:p>
    <w:p w14:paraId="54DB5F44" w14:textId="5DB2184A" w:rsidR="000515A9" w:rsidRDefault="000515A9" w:rsidP="00701299">
      <w:pPr>
        <w:pStyle w:val="ListParagraph"/>
        <w:numPr>
          <w:ilvl w:val="0"/>
          <w:numId w:val="5"/>
        </w:numPr>
        <w:spacing w:after="0" w:line="240" w:lineRule="auto"/>
        <w:jc w:val="both"/>
        <w:rPr>
          <w:rFonts w:ascii="Franklin Gothic Book" w:hAnsi="Franklin Gothic Book"/>
        </w:rPr>
      </w:pPr>
      <w:r>
        <w:rPr>
          <w:rFonts w:ascii="Franklin Gothic Book" w:hAnsi="Franklin Gothic Book"/>
        </w:rPr>
        <w:t>Children and Families Act 2014</w:t>
      </w:r>
    </w:p>
    <w:p w14:paraId="76B6BF7A" w14:textId="4EE75395" w:rsidR="000515A9" w:rsidRDefault="000515A9" w:rsidP="00701299">
      <w:pPr>
        <w:pStyle w:val="ListParagraph"/>
        <w:numPr>
          <w:ilvl w:val="0"/>
          <w:numId w:val="5"/>
        </w:numPr>
        <w:spacing w:after="0" w:line="240" w:lineRule="auto"/>
        <w:jc w:val="both"/>
        <w:rPr>
          <w:rFonts w:ascii="Franklin Gothic Book" w:hAnsi="Franklin Gothic Book"/>
        </w:rPr>
      </w:pPr>
      <w:r>
        <w:rPr>
          <w:rFonts w:ascii="Franklin Gothic Book" w:hAnsi="Franklin Gothic Book"/>
        </w:rPr>
        <w:t>The United Nations convention on the rights of a child 1992</w:t>
      </w:r>
    </w:p>
    <w:p w14:paraId="59605653" w14:textId="551A2BED" w:rsidR="000515A9" w:rsidRPr="00881C2A" w:rsidRDefault="000515A9" w:rsidP="00701299">
      <w:pPr>
        <w:pStyle w:val="ListParagraph"/>
        <w:numPr>
          <w:ilvl w:val="0"/>
          <w:numId w:val="5"/>
        </w:numPr>
        <w:spacing w:after="0" w:line="240" w:lineRule="auto"/>
        <w:jc w:val="both"/>
        <w:rPr>
          <w:rFonts w:ascii="Franklin Gothic Book" w:hAnsi="Franklin Gothic Book"/>
        </w:rPr>
      </w:pPr>
      <w:r>
        <w:rPr>
          <w:rFonts w:ascii="Franklin Gothic Book" w:hAnsi="Franklin Gothic Book"/>
        </w:rPr>
        <w:t>The Children and social work act 2017</w:t>
      </w:r>
    </w:p>
    <w:p w14:paraId="3F6AD8F4" w14:textId="77777777" w:rsidR="002C7B22" w:rsidRPr="00881C2A" w:rsidRDefault="002C7B22" w:rsidP="00701299">
      <w:pPr>
        <w:spacing w:after="0" w:line="240" w:lineRule="auto"/>
        <w:jc w:val="both"/>
        <w:rPr>
          <w:rFonts w:ascii="Franklin Gothic Book" w:hAnsi="Franklin Gothic Book"/>
        </w:rPr>
      </w:pPr>
      <w:r w:rsidRPr="00881C2A">
        <w:rPr>
          <w:rFonts w:ascii="Franklin Gothic Book" w:hAnsi="Franklin Gothic Book"/>
          <w:b/>
          <w:u w:val="single"/>
        </w:rPr>
        <w:t>Exclude known abusers:</w:t>
      </w:r>
      <w:r w:rsidRPr="00881C2A">
        <w:rPr>
          <w:rFonts w:ascii="Franklin Gothic Book" w:hAnsi="Franklin Gothic Book"/>
          <w:b/>
        </w:rPr>
        <w:t xml:space="preserve">  </w:t>
      </w:r>
      <w:r w:rsidRPr="00881C2A">
        <w:rPr>
          <w:rFonts w:ascii="Franklin Gothic Book" w:hAnsi="Franklin Gothic Book"/>
        </w:rPr>
        <w:t xml:space="preserve">It will be made clear to applicants for posts within the nursery that the position is exempt from the previsions of the Rehabilitation of Offenders Act 1974. All applicants that work within the nursery, whether voluntary or paid, will be interviewed before an appointment is made and will be asked to provide at least one reference. All such references will be followed up. In the case of applicants with unexplained gaps in their employment history, or who have moved rapidly from one job to another, explanations will be sought. If explanations are unsatisfactory details will be passed to the Cumbria Safeguarding </w:t>
      </w:r>
      <w:r w:rsidR="00A056E4" w:rsidRPr="00881C2A">
        <w:rPr>
          <w:rFonts w:ascii="Franklin Gothic Book" w:hAnsi="Franklin Gothic Book"/>
        </w:rPr>
        <w:t>Hub</w:t>
      </w:r>
      <w:r w:rsidRPr="00881C2A">
        <w:rPr>
          <w:rFonts w:ascii="Franklin Gothic Book" w:hAnsi="Franklin Gothic Book"/>
        </w:rPr>
        <w:t>.</w:t>
      </w:r>
    </w:p>
    <w:p w14:paraId="3F6AD8F5" w14:textId="170FB792" w:rsidR="002C7B22" w:rsidRPr="00881C2A" w:rsidRDefault="002C7B22" w:rsidP="00701299">
      <w:pPr>
        <w:spacing w:after="0" w:line="240" w:lineRule="auto"/>
        <w:jc w:val="both"/>
        <w:rPr>
          <w:rFonts w:ascii="Franklin Gothic Book" w:hAnsi="Franklin Gothic Book"/>
        </w:rPr>
      </w:pPr>
      <w:r w:rsidRPr="00881C2A">
        <w:rPr>
          <w:rFonts w:ascii="Franklin Gothic Book" w:hAnsi="Franklin Gothic Book"/>
          <w:b/>
          <w:u w:val="single"/>
        </w:rPr>
        <w:t>Staffing and Volunteering:</w:t>
      </w:r>
      <w:r w:rsidRPr="00881C2A">
        <w:rPr>
          <w:rFonts w:ascii="Franklin Gothic Book" w:hAnsi="Franklin Gothic Book"/>
          <w:b/>
        </w:rPr>
        <w:t xml:space="preserve"> </w:t>
      </w:r>
      <w:r w:rsidRPr="00881C2A">
        <w:rPr>
          <w:rFonts w:ascii="Franklin Gothic Book" w:hAnsi="Franklin Gothic Book"/>
        </w:rPr>
        <w:t xml:space="preserve"> All </w:t>
      </w:r>
      <w:r w:rsidR="00CC481F" w:rsidRPr="00881C2A">
        <w:rPr>
          <w:rFonts w:ascii="Franklin Gothic Book" w:hAnsi="Franklin Gothic Book"/>
        </w:rPr>
        <w:t>appointments</w:t>
      </w:r>
      <w:r w:rsidRPr="00881C2A">
        <w:rPr>
          <w:rFonts w:ascii="Franklin Gothic Book" w:hAnsi="Franklin Gothic Book"/>
        </w:rPr>
        <w:t xml:space="preserve"> both paid and voluntary, will be subject to a probationary period (usually </w:t>
      </w:r>
      <w:r w:rsidR="00D24B3C">
        <w:rPr>
          <w:rFonts w:ascii="Franklin Gothic Book" w:hAnsi="Franklin Gothic Book"/>
        </w:rPr>
        <w:t>6</w:t>
      </w:r>
      <w:r w:rsidRPr="00881C2A">
        <w:rPr>
          <w:rFonts w:ascii="Franklin Gothic Book" w:hAnsi="Franklin Gothic Book"/>
        </w:rPr>
        <w:t xml:space="preserve"> months) and will not be confirmed unless the nursery manager is confident that the applicant can be safely entrusted with children.  We will seek out training opportunities for all adults involved in the group to ensure that they recognise the symptoms of possible physical and sexual abuse, we do this through the Safeguarding training and reading this policy.  All staff/students have undergone (or in the process) </w:t>
      </w:r>
      <w:r w:rsidR="005B5311" w:rsidRPr="00881C2A">
        <w:rPr>
          <w:rFonts w:ascii="Franklin Gothic Book" w:hAnsi="Franklin Gothic Book"/>
        </w:rPr>
        <w:t>DBS disclosure</w:t>
      </w:r>
      <w:r w:rsidR="00A056E4" w:rsidRPr="00881C2A">
        <w:rPr>
          <w:rFonts w:ascii="Franklin Gothic Book" w:hAnsi="Franklin Gothic Book"/>
        </w:rPr>
        <w:t xml:space="preserve"> (we use Capita)</w:t>
      </w:r>
      <w:r w:rsidRPr="00881C2A">
        <w:rPr>
          <w:rFonts w:ascii="Franklin Gothic Book" w:hAnsi="Franklin Gothic Book"/>
        </w:rPr>
        <w:t>, until we receive this no adult will be left unsupervised with the children, or their job confirmed.</w:t>
      </w:r>
    </w:p>
    <w:p w14:paraId="3F6AD8F6" w14:textId="77777777" w:rsidR="002C7B22" w:rsidRPr="00881C2A" w:rsidRDefault="002C7B22" w:rsidP="00701299">
      <w:pPr>
        <w:spacing w:after="0" w:line="240" w:lineRule="auto"/>
        <w:jc w:val="both"/>
        <w:rPr>
          <w:rFonts w:ascii="Franklin Gothic Book" w:hAnsi="Franklin Gothic Book"/>
        </w:rPr>
      </w:pPr>
      <w:r w:rsidRPr="00881C2A">
        <w:rPr>
          <w:rFonts w:ascii="Franklin Gothic Book" w:hAnsi="Franklin Gothic Book"/>
          <w:b/>
          <w:u w:val="single"/>
        </w:rPr>
        <w:t>Prevent abuse by means of good practise:</w:t>
      </w:r>
      <w:r w:rsidRPr="00881C2A">
        <w:rPr>
          <w:rFonts w:ascii="Franklin Gothic Book" w:hAnsi="Franklin Gothic Book"/>
          <w:b/>
        </w:rPr>
        <w:t xml:space="preserve"> </w:t>
      </w:r>
      <w:r w:rsidRPr="00881C2A">
        <w:rPr>
          <w:rFonts w:ascii="Franklin Gothic Book" w:hAnsi="Franklin Gothic Book"/>
        </w:rPr>
        <w:t xml:space="preserve"> Adults will not be left alone for long periods with individual children or with small groups.  An adult who needs to take a child aside, for example, for time out after a behaviour issue, will do so in the nursery. The layout of the playroom(s) will permit constant supervision of all children.  Adults who have not been </w:t>
      </w:r>
      <w:r w:rsidR="005B5311" w:rsidRPr="00881C2A">
        <w:rPr>
          <w:rFonts w:ascii="Franklin Gothic Book" w:hAnsi="Franklin Gothic Book"/>
        </w:rPr>
        <w:t>DBS</w:t>
      </w:r>
      <w:r w:rsidRPr="00881C2A">
        <w:rPr>
          <w:rFonts w:ascii="Franklin Gothic Book" w:hAnsi="Franklin Gothic Book"/>
        </w:rPr>
        <w:t xml:space="preserve"> checked will not take children unaccompanied to the toilet.  Children will be encouraged to develop a sense of autonomy and independence through adult support in making choices and in finding names for their own feelings and acceptable ways to express them. This will enable children to have self-confidence and the vocabulary to resist inappropriate approaches.  See Code of Practice which covers the use of mobile phones and cameras in the setting.</w:t>
      </w:r>
    </w:p>
    <w:p w14:paraId="3F6AD8F7" w14:textId="77777777" w:rsidR="002C7B22" w:rsidRPr="00881C2A" w:rsidRDefault="002C7B22" w:rsidP="00CC481F">
      <w:pPr>
        <w:spacing w:after="0" w:line="240" w:lineRule="auto"/>
        <w:jc w:val="both"/>
        <w:rPr>
          <w:rFonts w:ascii="Franklin Gothic Book" w:hAnsi="Franklin Gothic Book"/>
        </w:rPr>
      </w:pPr>
      <w:r w:rsidRPr="00881C2A">
        <w:rPr>
          <w:rFonts w:ascii="Franklin Gothic Book" w:hAnsi="Franklin Gothic Book"/>
          <w:b/>
          <w:u w:val="single"/>
        </w:rPr>
        <w:t>Allegations implicating staff members:</w:t>
      </w:r>
      <w:r w:rsidRPr="00881C2A">
        <w:rPr>
          <w:rFonts w:ascii="Franklin Gothic Book" w:hAnsi="Franklin Gothic Book"/>
          <w:b/>
        </w:rPr>
        <w:t xml:space="preserve">  </w:t>
      </w:r>
      <w:r w:rsidR="00483EBD" w:rsidRPr="00881C2A">
        <w:rPr>
          <w:rFonts w:ascii="Franklin Gothic Book" w:hAnsi="Franklin Gothic Book"/>
        </w:rPr>
        <w:t xml:space="preserve">If inappropriate behaviour is displayed by other members of staff, or any other person working with the children and </w:t>
      </w:r>
      <w:r w:rsidRPr="00881C2A">
        <w:rPr>
          <w:rFonts w:ascii="Franklin Gothic Book" w:hAnsi="Franklin Gothic Book"/>
        </w:rPr>
        <w:t xml:space="preserve">an allegation against a staff member is made, the manager will ask the accused staff member to write what happened and also the person accusing the staff member to do the same.  </w:t>
      </w:r>
      <w:r w:rsidR="0078142C" w:rsidRPr="00881C2A">
        <w:rPr>
          <w:rFonts w:ascii="Franklin Gothic Book" w:hAnsi="Franklin Gothic Book"/>
        </w:rPr>
        <w:t>If the manager deems appropriate, t</w:t>
      </w:r>
      <w:r w:rsidRPr="00881C2A">
        <w:rPr>
          <w:rFonts w:ascii="Franklin Gothic Book" w:hAnsi="Franklin Gothic Book"/>
        </w:rPr>
        <w:t>he staff member accused will be suspended with</w:t>
      </w:r>
      <w:r w:rsidR="005B5311" w:rsidRPr="00881C2A">
        <w:rPr>
          <w:rFonts w:ascii="Franklin Gothic Book" w:hAnsi="Franklin Gothic Book"/>
        </w:rPr>
        <w:t>out</w:t>
      </w:r>
      <w:r w:rsidRPr="00881C2A">
        <w:rPr>
          <w:rFonts w:ascii="Franklin Gothic Book" w:hAnsi="Franklin Gothic Book"/>
        </w:rPr>
        <w:t xml:space="preserve"> pay while investigations are on-going.  The manager will contact </w:t>
      </w:r>
      <w:r w:rsidR="00415152" w:rsidRPr="00881C2A">
        <w:rPr>
          <w:rFonts w:ascii="Franklin Gothic Book" w:hAnsi="Franklin Gothic Book"/>
        </w:rPr>
        <w:t>o</w:t>
      </w:r>
      <w:r w:rsidRPr="00881C2A">
        <w:rPr>
          <w:rFonts w:ascii="Franklin Gothic Book" w:hAnsi="Franklin Gothic Book"/>
        </w:rPr>
        <w:t xml:space="preserve">ur Local Authority Designated Office (LADO) </w:t>
      </w:r>
      <w:r w:rsidR="00415152" w:rsidRPr="00881C2A">
        <w:rPr>
          <w:rFonts w:ascii="Franklin Gothic Book" w:hAnsi="Franklin Gothic Book"/>
        </w:rPr>
        <w:t xml:space="preserve">Tel: </w:t>
      </w:r>
      <w:r w:rsidR="001522EB" w:rsidRPr="00881C2A">
        <w:rPr>
          <w:rFonts w:ascii="Franklin Gothic Book" w:hAnsi="Franklin Gothic Book"/>
        </w:rPr>
        <w:t xml:space="preserve">03003 033 892 or </w:t>
      </w:r>
      <w:hyperlink r:id="rId6" w:history="1">
        <w:r w:rsidR="001522EB" w:rsidRPr="00881C2A">
          <w:rPr>
            <w:rStyle w:val="Hyperlink"/>
            <w:rFonts w:ascii="Franklin Gothic Book" w:hAnsi="Franklin Gothic Book"/>
          </w:rPr>
          <w:t>LADO@cumbria.gov.uk</w:t>
        </w:r>
      </w:hyperlink>
      <w:r w:rsidR="001522EB" w:rsidRPr="00881C2A">
        <w:rPr>
          <w:rFonts w:ascii="Franklin Gothic Book" w:hAnsi="Franklin Gothic Book"/>
        </w:rPr>
        <w:t xml:space="preserve"> </w:t>
      </w:r>
      <w:r w:rsidRPr="00881C2A">
        <w:rPr>
          <w:rFonts w:ascii="Franklin Gothic Book" w:hAnsi="Franklin Gothic Book"/>
        </w:rPr>
        <w:t xml:space="preserve">for allegations against those who work with children, within </w:t>
      </w:r>
      <w:r w:rsidR="006266AD" w:rsidRPr="00881C2A">
        <w:rPr>
          <w:rFonts w:ascii="Franklin Gothic Book" w:hAnsi="Franklin Gothic Book"/>
        </w:rPr>
        <w:t>one working day</w:t>
      </w:r>
      <w:r w:rsidRPr="00881C2A">
        <w:rPr>
          <w:rFonts w:ascii="Franklin Gothic Book" w:hAnsi="Franklin Gothic Book"/>
        </w:rPr>
        <w:t xml:space="preserve">. The procedures are available on the </w:t>
      </w:r>
      <w:r w:rsidR="006266AD" w:rsidRPr="00881C2A">
        <w:rPr>
          <w:rFonts w:ascii="Franklin Gothic Book" w:hAnsi="Franklin Gothic Book"/>
        </w:rPr>
        <w:t>CSCP</w:t>
      </w:r>
      <w:r w:rsidRPr="00881C2A">
        <w:rPr>
          <w:rFonts w:ascii="Franklin Gothic Book" w:hAnsi="Franklin Gothic Book"/>
        </w:rPr>
        <w:t xml:space="preserve"> website: </w:t>
      </w:r>
      <w:hyperlink r:id="rId7" w:history="1">
        <w:r w:rsidR="006266AD" w:rsidRPr="00881C2A">
          <w:rPr>
            <w:rStyle w:val="Hyperlink"/>
            <w:rFonts w:ascii="Franklin Gothic Book" w:hAnsi="Franklin Gothic Book"/>
          </w:rPr>
          <w:t>www.cumbriacscp.com</w:t>
        </w:r>
      </w:hyperlink>
      <w:r w:rsidRPr="00881C2A">
        <w:rPr>
          <w:rFonts w:ascii="Franklin Gothic Book" w:hAnsi="Franklin Gothic Book"/>
        </w:rPr>
        <w:t xml:space="preserve">. </w:t>
      </w:r>
      <w:r w:rsidR="00415152" w:rsidRPr="00881C2A">
        <w:rPr>
          <w:rFonts w:ascii="Franklin Gothic Book" w:hAnsi="Franklin Gothic Book"/>
        </w:rPr>
        <w:t>Ofsted will also be informed within 14 days.</w:t>
      </w:r>
      <w:r w:rsidR="00684301" w:rsidRPr="00881C2A">
        <w:rPr>
          <w:rFonts w:ascii="Franklin Gothic Book" w:hAnsi="Franklin Gothic Book"/>
        </w:rPr>
        <w:t xml:space="preserve">  </w:t>
      </w:r>
      <w:r w:rsidR="00A056E4" w:rsidRPr="00881C2A">
        <w:rPr>
          <w:rFonts w:ascii="Franklin Gothic Book" w:hAnsi="Franklin Gothic Book"/>
        </w:rPr>
        <w:t xml:space="preserve">Cumbria </w:t>
      </w:r>
      <w:r w:rsidR="00684301" w:rsidRPr="00881C2A">
        <w:rPr>
          <w:rFonts w:ascii="Franklin Gothic Book" w:hAnsi="Franklin Gothic Book"/>
        </w:rPr>
        <w:t>Safeguarding Hub:  0333 240</w:t>
      </w:r>
      <w:r w:rsidR="009C79D5" w:rsidRPr="00881C2A">
        <w:rPr>
          <w:rFonts w:ascii="Franklin Gothic Book" w:hAnsi="Franklin Gothic Book"/>
        </w:rPr>
        <w:t xml:space="preserve"> </w:t>
      </w:r>
      <w:r w:rsidR="00684301" w:rsidRPr="00881C2A">
        <w:rPr>
          <w:rFonts w:ascii="Franklin Gothic Book" w:hAnsi="Franklin Gothic Book"/>
        </w:rPr>
        <w:t>1727 = referral.</w:t>
      </w:r>
    </w:p>
    <w:p w14:paraId="3F6AD8F8" w14:textId="77777777" w:rsidR="002C7B22" w:rsidRPr="00881C2A" w:rsidRDefault="002C7B22" w:rsidP="00701299">
      <w:pPr>
        <w:spacing w:after="0" w:line="240" w:lineRule="auto"/>
        <w:jc w:val="both"/>
        <w:rPr>
          <w:rFonts w:ascii="Franklin Gothic Book" w:hAnsi="Franklin Gothic Book"/>
          <w:b/>
          <w:u w:val="single"/>
        </w:rPr>
      </w:pPr>
      <w:r w:rsidRPr="00881C2A">
        <w:rPr>
          <w:rFonts w:ascii="Franklin Gothic Book" w:hAnsi="Franklin Gothic Book"/>
          <w:b/>
          <w:u w:val="single"/>
        </w:rPr>
        <w:t>Child abuse signs &amp; symptoms:</w:t>
      </w:r>
    </w:p>
    <w:p w14:paraId="3F6AD8F9" w14:textId="47F0892C" w:rsidR="002C7B22" w:rsidRPr="00881C2A" w:rsidRDefault="002C7B22" w:rsidP="00701299">
      <w:pPr>
        <w:spacing w:after="0" w:line="240" w:lineRule="auto"/>
        <w:jc w:val="both"/>
        <w:rPr>
          <w:rFonts w:ascii="Franklin Gothic Book" w:hAnsi="Franklin Gothic Book"/>
          <w:color w:val="000000"/>
        </w:rPr>
      </w:pPr>
      <w:r w:rsidRPr="00881C2A">
        <w:rPr>
          <w:rFonts w:ascii="Franklin Gothic Book" w:hAnsi="Franklin Gothic Book"/>
        </w:rPr>
        <w:lastRenderedPageBreak/>
        <w:t>Staff must be able to recognise the signs and symptoms of possible abuse</w:t>
      </w:r>
      <w:r w:rsidR="00D24B3C">
        <w:rPr>
          <w:rFonts w:ascii="Franklin Gothic Book" w:hAnsi="Franklin Gothic Book"/>
        </w:rPr>
        <w:t xml:space="preserve"> (see types of abuse sheet in policy/safeguarding file)</w:t>
      </w:r>
      <w:r w:rsidRPr="00881C2A">
        <w:rPr>
          <w:rFonts w:ascii="Franklin Gothic Book" w:hAnsi="Franklin Gothic Book"/>
        </w:rPr>
        <w:t>.  The four main types of abuse are:</w:t>
      </w:r>
    </w:p>
    <w:p w14:paraId="3F6AD8FA" w14:textId="77777777" w:rsidR="002C7B22" w:rsidRPr="00881C2A" w:rsidRDefault="002C7B22" w:rsidP="00701299">
      <w:pPr>
        <w:pStyle w:val="ListParagraph"/>
        <w:numPr>
          <w:ilvl w:val="0"/>
          <w:numId w:val="1"/>
        </w:numPr>
        <w:shd w:val="clear" w:color="auto" w:fill="FFFFFF"/>
        <w:tabs>
          <w:tab w:val="left" w:pos="691"/>
        </w:tabs>
        <w:spacing w:after="0" w:line="240" w:lineRule="auto"/>
        <w:jc w:val="both"/>
        <w:rPr>
          <w:rFonts w:ascii="Franklin Gothic Book" w:hAnsi="Franklin Gothic Book"/>
        </w:rPr>
      </w:pPr>
      <w:r w:rsidRPr="00881C2A">
        <w:rPr>
          <w:rFonts w:ascii="Franklin Gothic Book" w:hAnsi="Franklin Gothic Book"/>
          <w:b/>
          <w:color w:val="000000"/>
          <w:u w:val="single"/>
        </w:rPr>
        <w:t>Physical</w:t>
      </w:r>
      <w:r w:rsidRPr="00881C2A">
        <w:rPr>
          <w:rFonts w:ascii="Franklin Gothic Book" w:hAnsi="Franklin Gothic Book"/>
          <w:color w:val="000000"/>
        </w:rPr>
        <w:t xml:space="preserve"> abuse is intentionally causing physical harm to the child through noticeable marks on the child or child may be withdrawn.</w:t>
      </w:r>
    </w:p>
    <w:p w14:paraId="3F6AD8FB" w14:textId="77777777" w:rsidR="002C7B22" w:rsidRPr="00881C2A" w:rsidRDefault="002C7B22" w:rsidP="00701299">
      <w:pPr>
        <w:pStyle w:val="ListParagraph"/>
        <w:numPr>
          <w:ilvl w:val="0"/>
          <w:numId w:val="1"/>
        </w:numPr>
        <w:shd w:val="clear" w:color="auto" w:fill="FFFFFF"/>
        <w:tabs>
          <w:tab w:val="left" w:pos="691"/>
        </w:tabs>
        <w:spacing w:after="0" w:line="240" w:lineRule="auto"/>
        <w:jc w:val="both"/>
        <w:rPr>
          <w:rFonts w:ascii="Franklin Gothic Book" w:hAnsi="Franklin Gothic Book"/>
        </w:rPr>
      </w:pPr>
      <w:r w:rsidRPr="00881C2A">
        <w:rPr>
          <w:rFonts w:ascii="Franklin Gothic Book" w:hAnsi="Franklin Gothic Book"/>
          <w:b/>
          <w:color w:val="000000"/>
          <w:u w:val="single"/>
        </w:rPr>
        <w:t>Emotional</w:t>
      </w:r>
      <w:r w:rsidRPr="00881C2A">
        <w:rPr>
          <w:rFonts w:ascii="Franklin Gothic Book" w:hAnsi="Franklin Gothic Book"/>
          <w:color w:val="000000"/>
        </w:rPr>
        <w:t xml:space="preserve"> abuse is where there is emotional harm to a child and significant changes in children’s behaviour.</w:t>
      </w:r>
    </w:p>
    <w:p w14:paraId="3F6AD8FC" w14:textId="77777777" w:rsidR="002C7B22" w:rsidRPr="00881C2A" w:rsidRDefault="002C7B22" w:rsidP="00701299">
      <w:pPr>
        <w:pStyle w:val="ListParagraph"/>
        <w:numPr>
          <w:ilvl w:val="0"/>
          <w:numId w:val="1"/>
        </w:numPr>
        <w:shd w:val="clear" w:color="auto" w:fill="FFFFFF"/>
        <w:tabs>
          <w:tab w:val="left" w:pos="691"/>
        </w:tabs>
        <w:spacing w:after="0" w:line="240" w:lineRule="auto"/>
        <w:jc w:val="both"/>
        <w:rPr>
          <w:rFonts w:ascii="Franklin Gothic Book" w:hAnsi="Franklin Gothic Book"/>
        </w:rPr>
      </w:pPr>
      <w:r w:rsidRPr="00881C2A">
        <w:rPr>
          <w:rFonts w:ascii="Franklin Gothic Book" w:hAnsi="Franklin Gothic Book"/>
          <w:b/>
          <w:color w:val="000000"/>
          <w:u w:val="single"/>
        </w:rPr>
        <w:t>Neglect</w:t>
      </w:r>
      <w:r w:rsidRPr="00881C2A">
        <w:rPr>
          <w:rFonts w:ascii="Franklin Gothic Book" w:hAnsi="Franklin Gothic Book"/>
          <w:color w:val="000000"/>
        </w:rPr>
        <w:t xml:space="preserve"> means failing to provide for the basic essential needs of a child.  Child may be dirty and/or underweight.</w:t>
      </w:r>
    </w:p>
    <w:p w14:paraId="3F6AD8FD" w14:textId="77777777" w:rsidR="002C7B22" w:rsidRPr="00881C2A" w:rsidRDefault="002C7B22" w:rsidP="00701299">
      <w:pPr>
        <w:pStyle w:val="ListParagraph"/>
        <w:numPr>
          <w:ilvl w:val="0"/>
          <w:numId w:val="1"/>
        </w:numPr>
        <w:shd w:val="clear" w:color="auto" w:fill="FFFFFF"/>
        <w:tabs>
          <w:tab w:val="left" w:pos="691"/>
        </w:tabs>
        <w:spacing w:after="0" w:line="240" w:lineRule="auto"/>
        <w:jc w:val="both"/>
        <w:rPr>
          <w:rFonts w:ascii="Franklin Gothic Book" w:hAnsi="Franklin Gothic Book"/>
          <w:color w:val="000000"/>
        </w:rPr>
      </w:pPr>
      <w:r w:rsidRPr="00881C2A">
        <w:rPr>
          <w:rFonts w:ascii="Franklin Gothic Book" w:hAnsi="Franklin Gothic Book"/>
          <w:b/>
          <w:color w:val="000000"/>
          <w:u w:val="single"/>
        </w:rPr>
        <w:t>Sexual</w:t>
      </w:r>
      <w:r w:rsidRPr="00881C2A">
        <w:rPr>
          <w:rFonts w:ascii="Franklin Gothic Book" w:hAnsi="Franklin Gothic Book"/>
          <w:color w:val="000000"/>
        </w:rPr>
        <w:t xml:space="preserve"> abuse is the use of children, both boys and girls for sexual gratification.  Through role play, toileting and nappy changing.</w:t>
      </w:r>
    </w:p>
    <w:p w14:paraId="3F6AD8FE" w14:textId="77777777" w:rsidR="002C7B22" w:rsidRPr="00881C2A" w:rsidRDefault="002C7B22" w:rsidP="00701299">
      <w:pPr>
        <w:shd w:val="clear" w:color="auto" w:fill="FFFFFF"/>
        <w:spacing w:after="0" w:line="240" w:lineRule="auto"/>
        <w:ind w:left="19"/>
        <w:jc w:val="both"/>
        <w:rPr>
          <w:rFonts w:ascii="Franklin Gothic Book" w:hAnsi="Franklin Gothic Book"/>
          <w:color w:val="000000"/>
        </w:rPr>
      </w:pPr>
      <w:r w:rsidRPr="00881C2A">
        <w:rPr>
          <w:rFonts w:ascii="Franklin Gothic Book" w:hAnsi="Franklin Gothic Book"/>
          <w:color w:val="000000"/>
        </w:rPr>
        <w:t>In order to recognise abuse, staff needs to be aware of the signs related to each of the aforementioned types and be aware of age-appropriate behaviour of the children.</w:t>
      </w:r>
    </w:p>
    <w:p w14:paraId="3F6AD8FF" w14:textId="77777777" w:rsidR="002C7B22" w:rsidRPr="00881C2A" w:rsidRDefault="002C7B22" w:rsidP="00701299">
      <w:pPr>
        <w:shd w:val="clear" w:color="auto" w:fill="FFFFFF"/>
        <w:spacing w:after="0" w:line="240" w:lineRule="auto"/>
        <w:ind w:left="24"/>
        <w:jc w:val="both"/>
        <w:rPr>
          <w:rFonts w:ascii="Franklin Gothic Book" w:hAnsi="Franklin Gothic Book"/>
          <w:b/>
          <w:color w:val="000000"/>
          <w:u w:val="single"/>
        </w:rPr>
      </w:pPr>
      <w:r w:rsidRPr="00881C2A">
        <w:rPr>
          <w:rFonts w:ascii="Franklin Gothic Book" w:hAnsi="Franklin Gothic Book"/>
          <w:b/>
          <w:color w:val="000000"/>
          <w:u w:val="single"/>
        </w:rPr>
        <w:t>Abuse through observation and/or disclosure:</w:t>
      </w:r>
    </w:p>
    <w:p w14:paraId="3F6AD900" w14:textId="77777777" w:rsidR="002C7B22" w:rsidRPr="00881C2A" w:rsidRDefault="002C7B22" w:rsidP="00701299">
      <w:pPr>
        <w:shd w:val="clear" w:color="auto" w:fill="FFFFFF"/>
        <w:spacing w:after="0" w:line="240" w:lineRule="auto"/>
        <w:ind w:left="19"/>
        <w:jc w:val="both"/>
        <w:rPr>
          <w:rFonts w:ascii="Franklin Gothic Book" w:hAnsi="Franklin Gothic Book"/>
          <w:color w:val="000000"/>
        </w:rPr>
      </w:pPr>
      <w:r w:rsidRPr="00881C2A">
        <w:rPr>
          <w:rFonts w:ascii="Franklin Gothic Book" w:hAnsi="Franklin Gothic Book"/>
          <w:color w:val="000000"/>
        </w:rPr>
        <w:t>Abuse can be detected through regular observation in a variety of situations. The child should not be aware staff</w:t>
      </w:r>
      <w:r w:rsidR="00CC481F" w:rsidRPr="00881C2A">
        <w:rPr>
          <w:rFonts w:ascii="Franklin Gothic Book" w:hAnsi="Franklin Gothic Book"/>
          <w:color w:val="000000"/>
        </w:rPr>
        <w:t xml:space="preserve"> </w:t>
      </w:r>
      <w:r w:rsidRPr="00881C2A">
        <w:rPr>
          <w:rFonts w:ascii="Franklin Gothic Book" w:hAnsi="Franklin Gothic Book"/>
          <w:color w:val="000000"/>
        </w:rPr>
        <w:t xml:space="preserve">are observing them as this might change the way they react in situations.  If abuse is suspected staff must record the information as soon as possible and inform the manager.  </w:t>
      </w:r>
    </w:p>
    <w:p w14:paraId="3F6AD901" w14:textId="77777777" w:rsidR="002C7B22" w:rsidRPr="00881C2A" w:rsidRDefault="002C7B22" w:rsidP="00701299">
      <w:pPr>
        <w:shd w:val="clear" w:color="auto" w:fill="FFFFFF"/>
        <w:spacing w:after="0" w:line="240" w:lineRule="auto"/>
        <w:ind w:left="19"/>
        <w:jc w:val="both"/>
        <w:rPr>
          <w:rFonts w:ascii="Franklin Gothic Book" w:hAnsi="Franklin Gothic Book"/>
          <w:color w:val="000000"/>
        </w:rPr>
      </w:pPr>
      <w:r w:rsidRPr="00881C2A">
        <w:rPr>
          <w:rFonts w:ascii="Franklin Gothic Book" w:hAnsi="Franklin Gothic Book"/>
          <w:color w:val="000000"/>
        </w:rPr>
        <w:t>The report must include, and to be legally admissible, the report needs to be made within 48 hours of the disclosure:</w:t>
      </w:r>
    </w:p>
    <w:p w14:paraId="3F6AD902" w14:textId="77777777" w:rsidR="002C7B22" w:rsidRPr="00881C2A" w:rsidRDefault="002C7B22" w:rsidP="00701299">
      <w:pPr>
        <w:pStyle w:val="ListParagraph"/>
        <w:numPr>
          <w:ilvl w:val="0"/>
          <w:numId w:val="3"/>
        </w:numPr>
        <w:shd w:val="clear" w:color="auto" w:fill="FFFFFF"/>
        <w:spacing w:after="0" w:line="240" w:lineRule="auto"/>
        <w:jc w:val="both"/>
        <w:rPr>
          <w:rFonts w:ascii="Franklin Gothic Book" w:hAnsi="Franklin Gothic Book"/>
        </w:rPr>
      </w:pPr>
      <w:r w:rsidRPr="00881C2A">
        <w:rPr>
          <w:rFonts w:ascii="Franklin Gothic Book" w:hAnsi="Franklin Gothic Book"/>
          <w:color w:val="000000"/>
        </w:rPr>
        <w:t>Name, age and address of child.</w:t>
      </w:r>
    </w:p>
    <w:p w14:paraId="3F6AD903" w14:textId="77777777" w:rsidR="002C7B22" w:rsidRPr="00881C2A" w:rsidRDefault="002C7B22" w:rsidP="00701299">
      <w:pPr>
        <w:pStyle w:val="ListParagraph"/>
        <w:numPr>
          <w:ilvl w:val="0"/>
          <w:numId w:val="3"/>
        </w:numPr>
        <w:shd w:val="clear" w:color="auto" w:fill="FFFFFF"/>
        <w:spacing w:after="0" w:line="240" w:lineRule="auto"/>
        <w:jc w:val="both"/>
        <w:rPr>
          <w:rFonts w:ascii="Franklin Gothic Book" w:hAnsi="Franklin Gothic Book"/>
        </w:rPr>
      </w:pPr>
      <w:r w:rsidRPr="00881C2A">
        <w:rPr>
          <w:rFonts w:ascii="Franklin Gothic Book" w:hAnsi="Franklin Gothic Book"/>
          <w:color w:val="000000"/>
        </w:rPr>
        <w:t>Parents/careers' names.</w:t>
      </w:r>
    </w:p>
    <w:p w14:paraId="3F6AD904" w14:textId="77777777" w:rsidR="002C7B22" w:rsidRPr="00881C2A" w:rsidRDefault="002C7B22" w:rsidP="00701299">
      <w:pPr>
        <w:pStyle w:val="ListParagraph"/>
        <w:numPr>
          <w:ilvl w:val="0"/>
          <w:numId w:val="3"/>
        </w:numPr>
        <w:shd w:val="clear" w:color="auto" w:fill="FFFFFF"/>
        <w:spacing w:after="0" w:line="240" w:lineRule="auto"/>
        <w:jc w:val="both"/>
        <w:rPr>
          <w:rFonts w:ascii="Franklin Gothic Book" w:hAnsi="Franklin Gothic Book"/>
        </w:rPr>
      </w:pPr>
      <w:r w:rsidRPr="00881C2A">
        <w:rPr>
          <w:rFonts w:ascii="Franklin Gothic Book" w:hAnsi="Franklin Gothic Book"/>
          <w:color w:val="000000"/>
        </w:rPr>
        <w:t>Date, time and place of disclosure – must be objective.</w:t>
      </w:r>
    </w:p>
    <w:p w14:paraId="3F6AD905" w14:textId="77777777" w:rsidR="002C7B22" w:rsidRPr="00881C2A" w:rsidRDefault="002C7B22" w:rsidP="00701299">
      <w:pPr>
        <w:pStyle w:val="ListParagraph"/>
        <w:numPr>
          <w:ilvl w:val="0"/>
          <w:numId w:val="3"/>
        </w:numPr>
        <w:shd w:val="clear" w:color="auto" w:fill="FFFFFF"/>
        <w:spacing w:after="0" w:line="240" w:lineRule="auto"/>
        <w:jc w:val="both"/>
        <w:rPr>
          <w:rFonts w:ascii="Franklin Gothic Book" w:hAnsi="Franklin Gothic Book"/>
        </w:rPr>
      </w:pPr>
      <w:r w:rsidRPr="00881C2A">
        <w:rPr>
          <w:rFonts w:ascii="Franklin Gothic Book" w:hAnsi="Franklin Gothic Book"/>
          <w:color w:val="000000"/>
        </w:rPr>
        <w:t>Specify whether recording own concerns or someone else's.</w:t>
      </w:r>
    </w:p>
    <w:p w14:paraId="3F6AD906" w14:textId="77777777" w:rsidR="002C7B22" w:rsidRPr="00881C2A" w:rsidRDefault="002C7B22" w:rsidP="00701299">
      <w:pPr>
        <w:pStyle w:val="ListParagraph"/>
        <w:numPr>
          <w:ilvl w:val="0"/>
          <w:numId w:val="3"/>
        </w:numPr>
        <w:shd w:val="clear" w:color="auto" w:fill="FFFFFF"/>
        <w:spacing w:after="0" w:line="240" w:lineRule="auto"/>
        <w:ind w:right="29"/>
        <w:jc w:val="both"/>
        <w:rPr>
          <w:rFonts w:ascii="Franklin Gothic Book" w:hAnsi="Franklin Gothic Book"/>
        </w:rPr>
      </w:pPr>
      <w:r w:rsidRPr="00881C2A">
        <w:rPr>
          <w:rFonts w:ascii="Franklin Gothic Book" w:hAnsi="Franklin Gothic Book"/>
          <w:color w:val="000000"/>
        </w:rPr>
        <w:t>Brief description of what caused your concerns, including incidents leading up to your concern.</w:t>
      </w:r>
    </w:p>
    <w:p w14:paraId="3F6AD907" w14:textId="77777777" w:rsidR="002C7B22" w:rsidRPr="00881C2A" w:rsidRDefault="002C7B22" w:rsidP="00701299">
      <w:pPr>
        <w:pStyle w:val="ListParagraph"/>
        <w:numPr>
          <w:ilvl w:val="0"/>
          <w:numId w:val="3"/>
        </w:numPr>
        <w:shd w:val="clear" w:color="auto" w:fill="FFFFFF"/>
        <w:spacing w:after="0" w:line="240" w:lineRule="auto"/>
        <w:ind w:right="29"/>
        <w:jc w:val="both"/>
        <w:rPr>
          <w:rFonts w:ascii="Franklin Gothic Book" w:hAnsi="Franklin Gothic Book"/>
        </w:rPr>
      </w:pPr>
      <w:r w:rsidRPr="00881C2A">
        <w:rPr>
          <w:rFonts w:ascii="Franklin Gothic Book" w:hAnsi="Franklin Gothic Book"/>
          <w:color w:val="000000"/>
        </w:rPr>
        <w:t>What the child was doing immediately prior to the disclosure.  What may have prompted the disclosure?</w:t>
      </w:r>
    </w:p>
    <w:p w14:paraId="3F6AD908" w14:textId="77777777" w:rsidR="002C7B22" w:rsidRPr="00881C2A" w:rsidRDefault="002C7B22" w:rsidP="00701299">
      <w:pPr>
        <w:pStyle w:val="ListParagraph"/>
        <w:numPr>
          <w:ilvl w:val="0"/>
          <w:numId w:val="3"/>
        </w:numPr>
        <w:shd w:val="clear" w:color="auto" w:fill="FFFFFF"/>
        <w:spacing w:after="0" w:line="240" w:lineRule="auto"/>
        <w:ind w:right="29"/>
        <w:jc w:val="both"/>
        <w:rPr>
          <w:rFonts w:ascii="Franklin Gothic Book" w:hAnsi="Franklin Gothic Book"/>
        </w:rPr>
      </w:pPr>
      <w:r w:rsidRPr="00881C2A">
        <w:rPr>
          <w:rFonts w:ascii="Franklin Gothic Book" w:hAnsi="Franklin Gothic Book"/>
          <w:color w:val="000000"/>
        </w:rPr>
        <w:t>Description of any physical signs. Use a body map to indicate where the signs are. Signs should be reported accurately without judgments being made as to their cause.</w:t>
      </w:r>
    </w:p>
    <w:p w14:paraId="3F6AD909" w14:textId="77777777" w:rsidR="002C7B22" w:rsidRPr="00881C2A" w:rsidRDefault="002C7B22" w:rsidP="00701299">
      <w:pPr>
        <w:pStyle w:val="ListParagraph"/>
        <w:numPr>
          <w:ilvl w:val="0"/>
          <w:numId w:val="3"/>
        </w:numPr>
        <w:shd w:val="clear" w:color="auto" w:fill="FFFFFF"/>
        <w:spacing w:after="0" w:line="240" w:lineRule="auto"/>
        <w:jc w:val="both"/>
        <w:rPr>
          <w:rFonts w:ascii="Franklin Gothic Book" w:hAnsi="Franklin Gothic Book"/>
        </w:rPr>
      </w:pPr>
      <w:r w:rsidRPr="00881C2A">
        <w:rPr>
          <w:rFonts w:ascii="Franklin Gothic Book" w:hAnsi="Franklin Gothic Book"/>
          <w:color w:val="000000"/>
        </w:rPr>
        <w:t>Description of any behavioural changes.</w:t>
      </w:r>
    </w:p>
    <w:p w14:paraId="3F6AD90A" w14:textId="77777777" w:rsidR="002C7B22" w:rsidRPr="00881C2A" w:rsidRDefault="002C7B22" w:rsidP="00701299">
      <w:pPr>
        <w:pStyle w:val="ListParagraph"/>
        <w:numPr>
          <w:ilvl w:val="0"/>
          <w:numId w:val="3"/>
        </w:numPr>
        <w:shd w:val="clear" w:color="auto" w:fill="FFFFFF"/>
        <w:spacing w:after="0" w:line="240" w:lineRule="auto"/>
        <w:jc w:val="both"/>
        <w:rPr>
          <w:rFonts w:ascii="Franklin Gothic Book" w:hAnsi="Franklin Gothic Book"/>
        </w:rPr>
      </w:pPr>
      <w:r w:rsidRPr="00881C2A">
        <w:rPr>
          <w:rFonts w:ascii="Franklin Gothic Book" w:hAnsi="Franklin Gothic Book"/>
          <w:color w:val="000000"/>
        </w:rPr>
        <w:t xml:space="preserve">If the child has said anything, which has caused concern, </w:t>
      </w:r>
      <w:r w:rsidRPr="00881C2A">
        <w:rPr>
          <w:rFonts w:ascii="Franklin Gothic Book" w:hAnsi="Franklin Gothic Book"/>
          <w:bCs/>
          <w:color w:val="000000"/>
        </w:rPr>
        <w:t xml:space="preserve">EXACTLY, </w:t>
      </w:r>
      <w:r w:rsidRPr="00881C2A">
        <w:rPr>
          <w:rFonts w:ascii="Franklin Gothic Book" w:hAnsi="Franklin Gothic Book"/>
          <w:color w:val="000000"/>
        </w:rPr>
        <w:t>what the child said, using words the child used - not what staff thought they meant.</w:t>
      </w:r>
    </w:p>
    <w:p w14:paraId="3F6AD90B" w14:textId="77777777" w:rsidR="002C7B22" w:rsidRPr="00881C2A" w:rsidRDefault="002C7B22" w:rsidP="00701299">
      <w:pPr>
        <w:pStyle w:val="ListParagraph"/>
        <w:numPr>
          <w:ilvl w:val="0"/>
          <w:numId w:val="3"/>
        </w:numPr>
        <w:shd w:val="clear" w:color="auto" w:fill="FFFFFF"/>
        <w:spacing w:after="0" w:line="240" w:lineRule="auto"/>
        <w:jc w:val="both"/>
        <w:rPr>
          <w:rFonts w:ascii="Franklin Gothic Book" w:hAnsi="Franklin Gothic Book"/>
        </w:rPr>
      </w:pPr>
      <w:r w:rsidRPr="00881C2A">
        <w:rPr>
          <w:rFonts w:ascii="Franklin Gothic Book" w:hAnsi="Franklin Gothic Book"/>
          <w:color w:val="000000"/>
        </w:rPr>
        <w:t>Has the parent given an explanation for any of staffs concerns?</w:t>
      </w:r>
    </w:p>
    <w:p w14:paraId="3F6AD90C" w14:textId="77777777" w:rsidR="002C7B22" w:rsidRPr="00881C2A" w:rsidRDefault="002C7B22" w:rsidP="00701299">
      <w:pPr>
        <w:pStyle w:val="ListParagraph"/>
        <w:numPr>
          <w:ilvl w:val="0"/>
          <w:numId w:val="3"/>
        </w:numPr>
        <w:shd w:val="clear" w:color="auto" w:fill="FFFFFF"/>
        <w:spacing w:after="0" w:line="240" w:lineRule="auto"/>
        <w:jc w:val="both"/>
        <w:rPr>
          <w:rFonts w:ascii="Franklin Gothic Book" w:hAnsi="Franklin Gothic Book"/>
        </w:rPr>
      </w:pPr>
      <w:r w:rsidRPr="00881C2A">
        <w:rPr>
          <w:rFonts w:ascii="Franklin Gothic Book" w:hAnsi="Franklin Gothic Book"/>
          <w:color w:val="000000"/>
        </w:rPr>
        <w:t>The name of the person to whom the concern was reported, and the names of any other person present at the time.</w:t>
      </w:r>
    </w:p>
    <w:p w14:paraId="3F6AD90D" w14:textId="77777777" w:rsidR="002C7B22" w:rsidRPr="00881C2A" w:rsidRDefault="002C7B22" w:rsidP="00701299">
      <w:pPr>
        <w:pStyle w:val="ListParagraph"/>
        <w:numPr>
          <w:ilvl w:val="0"/>
          <w:numId w:val="3"/>
        </w:numPr>
        <w:shd w:val="clear" w:color="auto" w:fill="FFFFFF"/>
        <w:spacing w:after="0" w:line="240" w:lineRule="auto"/>
        <w:jc w:val="both"/>
        <w:rPr>
          <w:rFonts w:ascii="Franklin Gothic Book" w:hAnsi="Franklin Gothic Book"/>
          <w:color w:val="000000"/>
        </w:rPr>
      </w:pPr>
      <w:r w:rsidRPr="00881C2A">
        <w:rPr>
          <w:rFonts w:ascii="Franklin Gothic Book" w:hAnsi="Franklin Gothic Book"/>
          <w:color w:val="000000"/>
        </w:rPr>
        <w:t>Details of who you passed the information onto.</w:t>
      </w:r>
    </w:p>
    <w:p w14:paraId="3F6AD90E" w14:textId="77777777" w:rsidR="002C7B22" w:rsidRPr="00881C2A" w:rsidRDefault="002C7B22" w:rsidP="00701299">
      <w:pPr>
        <w:shd w:val="clear" w:color="auto" w:fill="FFFFFF"/>
        <w:spacing w:after="0" w:line="240" w:lineRule="auto"/>
        <w:ind w:left="10"/>
        <w:jc w:val="both"/>
        <w:rPr>
          <w:rFonts w:ascii="Franklin Gothic Book" w:hAnsi="Franklin Gothic Book"/>
          <w:color w:val="000000"/>
        </w:rPr>
      </w:pPr>
      <w:r w:rsidRPr="00881C2A">
        <w:rPr>
          <w:rFonts w:ascii="Franklin Gothic Book" w:hAnsi="Franklin Gothic Book"/>
          <w:color w:val="000000"/>
        </w:rPr>
        <w:t>Records, as with all records pertaining to the children, must be kept in a locked cabinet and accessible only to those concerned.  Parents do have a right to see the records about their child, should they request to do so.</w:t>
      </w:r>
    </w:p>
    <w:p w14:paraId="3F6AD90F" w14:textId="77777777" w:rsidR="002C7B22" w:rsidRPr="00881C2A" w:rsidRDefault="002C7B22" w:rsidP="00701299">
      <w:pPr>
        <w:shd w:val="clear" w:color="auto" w:fill="FFFFFF"/>
        <w:spacing w:after="0" w:line="240" w:lineRule="auto"/>
        <w:jc w:val="both"/>
        <w:rPr>
          <w:rFonts w:ascii="Franklin Gothic Book" w:hAnsi="Franklin Gothic Book"/>
        </w:rPr>
      </w:pPr>
      <w:r w:rsidRPr="00881C2A">
        <w:rPr>
          <w:rFonts w:ascii="Franklin Gothic Book" w:hAnsi="Franklin Gothic Book"/>
        </w:rPr>
        <w:t>Along with recognising abuse through observation children could tell staff about the abuse, which could take the form of:</w:t>
      </w:r>
    </w:p>
    <w:p w14:paraId="3F6AD910" w14:textId="77777777" w:rsidR="002C7B22" w:rsidRPr="00881C2A" w:rsidRDefault="002C7B22" w:rsidP="00701299">
      <w:pPr>
        <w:pStyle w:val="ListParagraph"/>
        <w:numPr>
          <w:ilvl w:val="0"/>
          <w:numId w:val="6"/>
        </w:numPr>
        <w:shd w:val="clear" w:color="auto" w:fill="FFFFFF"/>
        <w:spacing w:after="0" w:line="240" w:lineRule="auto"/>
        <w:jc w:val="both"/>
        <w:rPr>
          <w:rFonts w:ascii="Franklin Gothic Book" w:hAnsi="Franklin Gothic Book"/>
          <w:b/>
        </w:rPr>
      </w:pPr>
      <w:r w:rsidRPr="00881C2A">
        <w:rPr>
          <w:rFonts w:ascii="Franklin Gothic Book" w:hAnsi="Franklin Gothic Book"/>
          <w:b/>
        </w:rPr>
        <w:t>A full disclosure:  Child relates all the history of abuse including names.</w:t>
      </w:r>
    </w:p>
    <w:p w14:paraId="3F6AD911" w14:textId="77777777" w:rsidR="002C7B22" w:rsidRPr="00881C2A" w:rsidRDefault="002C7B22" w:rsidP="00701299">
      <w:pPr>
        <w:pStyle w:val="ListParagraph"/>
        <w:numPr>
          <w:ilvl w:val="0"/>
          <w:numId w:val="6"/>
        </w:numPr>
        <w:shd w:val="clear" w:color="auto" w:fill="FFFFFF"/>
        <w:spacing w:after="0" w:line="240" w:lineRule="auto"/>
        <w:jc w:val="both"/>
        <w:rPr>
          <w:rFonts w:ascii="Franklin Gothic Book" w:hAnsi="Franklin Gothic Book"/>
          <w:b/>
        </w:rPr>
      </w:pPr>
      <w:r w:rsidRPr="00881C2A">
        <w:rPr>
          <w:rFonts w:ascii="Franklin Gothic Book" w:hAnsi="Franklin Gothic Book"/>
          <w:b/>
        </w:rPr>
        <w:t>A partial disclosure:  Child tells only one part of the story.</w:t>
      </w:r>
    </w:p>
    <w:p w14:paraId="3F6AD912" w14:textId="77777777" w:rsidR="002C7B22" w:rsidRPr="00881C2A" w:rsidRDefault="002C7B22" w:rsidP="00701299">
      <w:pPr>
        <w:pStyle w:val="ListParagraph"/>
        <w:numPr>
          <w:ilvl w:val="0"/>
          <w:numId w:val="6"/>
        </w:numPr>
        <w:shd w:val="clear" w:color="auto" w:fill="FFFFFF"/>
        <w:spacing w:after="0" w:line="240" w:lineRule="auto"/>
        <w:jc w:val="both"/>
        <w:rPr>
          <w:rFonts w:ascii="Franklin Gothic Book" w:hAnsi="Franklin Gothic Book"/>
          <w:b/>
        </w:rPr>
      </w:pPr>
      <w:r w:rsidRPr="00881C2A">
        <w:rPr>
          <w:rFonts w:ascii="Franklin Gothic Book" w:hAnsi="Franklin Gothic Book"/>
          <w:b/>
        </w:rPr>
        <w:t>A direct disclosure:  Child tells early years worker verbally or by using sign language what has happened.</w:t>
      </w:r>
    </w:p>
    <w:p w14:paraId="3F6AD913" w14:textId="77777777" w:rsidR="002C7B22" w:rsidRPr="00881C2A" w:rsidRDefault="002C7B22" w:rsidP="00701299">
      <w:pPr>
        <w:pStyle w:val="ListParagraph"/>
        <w:numPr>
          <w:ilvl w:val="0"/>
          <w:numId w:val="6"/>
        </w:numPr>
        <w:shd w:val="clear" w:color="auto" w:fill="FFFFFF"/>
        <w:spacing w:after="0" w:line="240" w:lineRule="auto"/>
        <w:jc w:val="both"/>
        <w:rPr>
          <w:rFonts w:ascii="Franklin Gothic Book" w:hAnsi="Franklin Gothic Book"/>
          <w:b/>
        </w:rPr>
      </w:pPr>
      <w:r w:rsidRPr="00881C2A">
        <w:rPr>
          <w:rFonts w:ascii="Franklin Gothic Book" w:hAnsi="Franklin Gothic Book"/>
          <w:b/>
        </w:rPr>
        <w:t>An indirect disclosure:  Child might disclose abuse indirectly through play.</w:t>
      </w:r>
    </w:p>
    <w:p w14:paraId="3F6AD914" w14:textId="77777777" w:rsidR="002C7B22" w:rsidRPr="00881C2A" w:rsidRDefault="002C7B22" w:rsidP="00701299">
      <w:pPr>
        <w:shd w:val="clear" w:color="auto" w:fill="FFFFFF"/>
        <w:spacing w:after="0" w:line="240" w:lineRule="auto"/>
        <w:ind w:left="14"/>
        <w:jc w:val="both"/>
        <w:rPr>
          <w:rFonts w:ascii="Franklin Gothic Book" w:hAnsi="Franklin Gothic Book"/>
        </w:rPr>
      </w:pPr>
      <w:r w:rsidRPr="00881C2A">
        <w:rPr>
          <w:rFonts w:ascii="Franklin Gothic Book" w:hAnsi="Franklin Gothic Book"/>
        </w:rPr>
        <w:t xml:space="preserve">Staff must be aware of and able to recognise the different types of disclosures. Should a child make a disclosure to a member of staff the staff should: </w:t>
      </w:r>
    </w:p>
    <w:p w14:paraId="3F6AD915" w14:textId="77777777" w:rsidR="002C7B22" w:rsidRPr="00881C2A" w:rsidRDefault="002C7B22" w:rsidP="00701299">
      <w:pPr>
        <w:pStyle w:val="ListParagraph"/>
        <w:numPr>
          <w:ilvl w:val="0"/>
          <w:numId w:val="8"/>
        </w:numPr>
        <w:shd w:val="clear" w:color="auto" w:fill="FFFFFF"/>
        <w:spacing w:after="0" w:line="240" w:lineRule="auto"/>
        <w:jc w:val="both"/>
        <w:rPr>
          <w:rFonts w:ascii="Franklin Gothic Book" w:hAnsi="Franklin Gothic Book"/>
          <w:b/>
        </w:rPr>
      </w:pPr>
      <w:r w:rsidRPr="00881C2A">
        <w:rPr>
          <w:rFonts w:ascii="Franklin Gothic Book" w:hAnsi="Franklin Gothic Book"/>
          <w:b/>
        </w:rPr>
        <w:t>Take the allegations seriously.</w:t>
      </w:r>
    </w:p>
    <w:p w14:paraId="3F6AD916" w14:textId="77777777" w:rsidR="002C7B22" w:rsidRPr="00881C2A" w:rsidRDefault="002C7B22" w:rsidP="00701299">
      <w:pPr>
        <w:pStyle w:val="ListParagraph"/>
        <w:numPr>
          <w:ilvl w:val="0"/>
          <w:numId w:val="8"/>
        </w:numPr>
        <w:shd w:val="clear" w:color="auto" w:fill="FFFFFF"/>
        <w:spacing w:after="0" w:line="240" w:lineRule="auto"/>
        <w:jc w:val="both"/>
        <w:rPr>
          <w:rFonts w:ascii="Franklin Gothic Book" w:hAnsi="Franklin Gothic Book"/>
          <w:b/>
        </w:rPr>
      </w:pPr>
      <w:r w:rsidRPr="00881C2A">
        <w:rPr>
          <w:rFonts w:ascii="Franklin Gothic Book" w:hAnsi="Franklin Gothic Book"/>
          <w:b/>
        </w:rPr>
        <w:t>They should listen to the child.</w:t>
      </w:r>
    </w:p>
    <w:p w14:paraId="3F6AD917" w14:textId="77777777" w:rsidR="002C7B22" w:rsidRPr="00881C2A" w:rsidRDefault="002C7B22" w:rsidP="00701299">
      <w:pPr>
        <w:pStyle w:val="ListParagraph"/>
        <w:numPr>
          <w:ilvl w:val="0"/>
          <w:numId w:val="8"/>
        </w:numPr>
        <w:shd w:val="clear" w:color="auto" w:fill="FFFFFF"/>
        <w:spacing w:after="0" w:line="240" w:lineRule="auto"/>
        <w:jc w:val="both"/>
        <w:rPr>
          <w:rFonts w:ascii="Franklin Gothic Book" w:hAnsi="Franklin Gothic Book"/>
          <w:b/>
        </w:rPr>
      </w:pPr>
      <w:r w:rsidRPr="00881C2A">
        <w:rPr>
          <w:rFonts w:ascii="Franklin Gothic Book" w:hAnsi="Franklin Gothic Book"/>
          <w:b/>
        </w:rPr>
        <w:t>Reassure the child that they have done the right thing by telling.</w:t>
      </w:r>
    </w:p>
    <w:p w14:paraId="3F6AD918" w14:textId="77777777" w:rsidR="002C7B22" w:rsidRPr="00881C2A" w:rsidRDefault="002C7B22" w:rsidP="00701299">
      <w:pPr>
        <w:pStyle w:val="ListParagraph"/>
        <w:numPr>
          <w:ilvl w:val="0"/>
          <w:numId w:val="8"/>
        </w:numPr>
        <w:shd w:val="clear" w:color="auto" w:fill="FFFFFF"/>
        <w:spacing w:after="0" w:line="240" w:lineRule="auto"/>
        <w:jc w:val="both"/>
        <w:rPr>
          <w:rFonts w:ascii="Franklin Gothic Book" w:hAnsi="Franklin Gothic Book"/>
          <w:b/>
        </w:rPr>
      </w:pPr>
      <w:r w:rsidRPr="00881C2A">
        <w:rPr>
          <w:rFonts w:ascii="Franklin Gothic Book" w:hAnsi="Franklin Gothic Book"/>
          <w:b/>
        </w:rPr>
        <w:t>Praise the child for surviving the abuse.</w:t>
      </w:r>
    </w:p>
    <w:p w14:paraId="3F6AD919" w14:textId="77777777" w:rsidR="00CC481F" w:rsidRPr="00881C2A" w:rsidRDefault="002C7B22" w:rsidP="00701299">
      <w:pPr>
        <w:pStyle w:val="ListParagraph"/>
        <w:numPr>
          <w:ilvl w:val="0"/>
          <w:numId w:val="8"/>
        </w:numPr>
        <w:shd w:val="clear" w:color="auto" w:fill="FFFFFF"/>
        <w:spacing w:after="0" w:line="240" w:lineRule="auto"/>
        <w:jc w:val="both"/>
        <w:rPr>
          <w:rFonts w:ascii="Franklin Gothic Book" w:hAnsi="Franklin Gothic Book"/>
          <w:b/>
        </w:rPr>
      </w:pPr>
      <w:r w:rsidRPr="00881C2A">
        <w:rPr>
          <w:rFonts w:ascii="Franklin Gothic Book" w:hAnsi="Franklin Gothic Book"/>
          <w:b/>
        </w:rPr>
        <w:t>Don't question the child or ask for details.</w:t>
      </w:r>
    </w:p>
    <w:p w14:paraId="3F6AD91A" w14:textId="77777777" w:rsidR="002C7B22" w:rsidRPr="00881C2A" w:rsidRDefault="002C7B22" w:rsidP="00701299">
      <w:pPr>
        <w:pStyle w:val="ListParagraph"/>
        <w:numPr>
          <w:ilvl w:val="0"/>
          <w:numId w:val="8"/>
        </w:numPr>
        <w:shd w:val="clear" w:color="auto" w:fill="FFFFFF"/>
        <w:spacing w:after="0" w:line="240" w:lineRule="auto"/>
        <w:jc w:val="both"/>
        <w:rPr>
          <w:rFonts w:ascii="Franklin Gothic Book" w:hAnsi="Franklin Gothic Book"/>
          <w:b/>
        </w:rPr>
      </w:pPr>
      <w:r w:rsidRPr="00881C2A">
        <w:rPr>
          <w:rFonts w:ascii="Franklin Gothic Book" w:hAnsi="Franklin Gothic Book"/>
          <w:b/>
        </w:rPr>
        <w:t>Don't promise confidentiality to the child.</w:t>
      </w:r>
    </w:p>
    <w:p w14:paraId="3F6AD91B" w14:textId="77777777" w:rsidR="002C7B22" w:rsidRPr="00881C2A" w:rsidRDefault="002C7B22" w:rsidP="00701299">
      <w:pPr>
        <w:pStyle w:val="ListParagraph"/>
        <w:numPr>
          <w:ilvl w:val="0"/>
          <w:numId w:val="8"/>
        </w:numPr>
        <w:shd w:val="clear" w:color="auto" w:fill="FFFFFF"/>
        <w:spacing w:after="0" w:line="240" w:lineRule="auto"/>
        <w:jc w:val="both"/>
        <w:rPr>
          <w:rFonts w:ascii="Franklin Gothic Book" w:hAnsi="Franklin Gothic Book"/>
          <w:b/>
        </w:rPr>
      </w:pPr>
      <w:r w:rsidRPr="00881C2A">
        <w:rPr>
          <w:rFonts w:ascii="Franklin Gothic Book" w:hAnsi="Franklin Gothic Book"/>
          <w:b/>
        </w:rPr>
        <w:t xml:space="preserve">Don't make value judgements about the abuser. </w:t>
      </w:r>
    </w:p>
    <w:p w14:paraId="3F6AD91C" w14:textId="77777777" w:rsidR="002C7B22" w:rsidRPr="00881C2A" w:rsidRDefault="002C7B22" w:rsidP="00701299">
      <w:pPr>
        <w:pStyle w:val="ListParagraph"/>
        <w:numPr>
          <w:ilvl w:val="0"/>
          <w:numId w:val="8"/>
        </w:numPr>
        <w:shd w:val="clear" w:color="auto" w:fill="FFFFFF"/>
        <w:spacing w:after="0" w:line="240" w:lineRule="auto"/>
        <w:jc w:val="both"/>
        <w:rPr>
          <w:rFonts w:ascii="Franklin Gothic Book" w:hAnsi="Franklin Gothic Book"/>
          <w:b/>
        </w:rPr>
      </w:pPr>
      <w:r w:rsidRPr="00881C2A">
        <w:rPr>
          <w:rFonts w:ascii="Franklin Gothic Book" w:hAnsi="Franklin Gothic Book"/>
          <w:b/>
        </w:rPr>
        <w:t>Explain to the child what you are going to do next and that you will let the child know what happens.</w:t>
      </w:r>
    </w:p>
    <w:p w14:paraId="3F6AD91D" w14:textId="77777777" w:rsidR="002C7B22" w:rsidRPr="00881C2A" w:rsidRDefault="002C7B22" w:rsidP="00701299">
      <w:pPr>
        <w:spacing w:after="0" w:line="240" w:lineRule="auto"/>
        <w:jc w:val="both"/>
        <w:rPr>
          <w:rFonts w:ascii="Franklin Gothic Book" w:hAnsi="Franklin Gothic Book"/>
        </w:rPr>
      </w:pPr>
      <w:r w:rsidRPr="00881C2A">
        <w:rPr>
          <w:rFonts w:ascii="Franklin Gothic Book" w:hAnsi="Franklin Gothic Book"/>
        </w:rPr>
        <w:t>These records are signed and dated and kept in the child’s personal file. All members of staff know the procedure for recording and reporting – the written report needs to be made within 48 hours of the disclosure.</w:t>
      </w:r>
    </w:p>
    <w:p w14:paraId="3F6AD91E" w14:textId="77777777" w:rsidR="002C7B22" w:rsidRPr="00881C2A" w:rsidRDefault="002C7B22" w:rsidP="00701299">
      <w:pPr>
        <w:spacing w:after="0" w:line="240" w:lineRule="auto"/>
        <w:jc w:val="both"/>
        <w:rPr>
          <w:rFonts w:ascii="Franklin Gothic Book" w:hAnsi="Franklin Gothic Book"/>
        </w:rPr>
      </w:pPr>
      <w:r w:rsidRPr="00881C2A">
        <w:rPr>
          <w:rFonts w:ascii="Franklin Gothic Book" w:hAnsi="Franklin Gothic Book"/>
        </w:rPr>
        <w:lastRenderedPageBreak/>
        <w:t>Parents will normally be first point of contact.  If a suspicion of abuse is recorded, parents are informed at the same time the report is made, except where the guidance of the LSCB does not allow this: this will usually be the case where the parent is the likely abuser.  In these cases the investigating officers will inform the parents.</w:t>
      </w:r>
    </w:p>
    <w:p w14:paraId="3F6AD91F" w14:textId="77777777" w:rsidR="002C7B22" w:rsidRPr="00881C2A" w:rsidRDefault="002C7B22" w:rsidP="00701299">
      <w:pPr>
        <w:spacing w:after="0" w:line="240" w:lineRule="auto"/>
        <w:jc w:val="both"/>
        <w:rPr>
          <w:rFonts w:ascii="Franklin Gothic Book" w:hAnsi="Franklin Gothic Book"/>
        </w:rPr>
      </w:pPr>
      <w:r w:rsidRPr="00881C2A">
        <w:rPr>
          <w:rFonts w:ascii="Franklin Gothic Book" w:hAnsi="Franklin Gothic Book"/>
          <w:b/>
          <w:u w:val="single"/>
        </w:rPr>
        <w:t>Confidentiality:</w:t>
      </w:r>
      <w:r w:rsidRPr="00881C2A">
        <w:rPr>
          <w:rFonts w:ascii="Franklin Gothic Book" w:hAnsi="Franklin Gothic Book"/>
          <w:b/>
        </w:rPr>
        <w:t xml:space="preserve">  </w:t>
      </w:r>
      <w:r w:rsidRPr="00881C2A">
        <w:rPr>
          <w:rFonts w:ascii="Franklin Gothic Book" w:hAnsi="Franklin Gothic Book"/>
        </w:rPr>
        <w:t>All suspicions and investigations will be kept confidential, shared only with those on a need to know basis. The people most commonly involved will be the member of staff/key person and the manager and child (if age appropriate).  Confidential records kept must be kept in a locked cabinet (separate from every day records) and accessible only to those concerned. Parents do have a right to see the records about their child, should they request to do so.</w:t>
      </w:r>
    </w:p>
    <w:p w14:paraId="3F6AD920" w14:textId="77777777" w:rsidR="009C79D5" w:rsidRPr="00881C2A" w:rsidRDefault="002C7B22" w:rsidP="009C79D5">
      <w:pPr>
        <w:shd w:val="clear" w:color="auto" w:fill="FFFFFF"/>
        <w:spacing w:after="0" w:line="240" w:lineRule="auto"/>
        <w:ind w:left="10"/>
        <w:jc w:val="both"/>
        <w:rPr>
          <w:rFonts w:ascii="Franklin Gothic Book" w:hAnsi="Franklin Gothic Book"/>
          <w:color w:val="000000"/>
        </w:rPr>
      </w:pPr>
      <w:r w:rsidRPr="00881C2A">
        <w:rPr>
          <w:rFonts w:ascii="Franklin Gothic Book" w:hAnsi="Franklin Gothic Book"/>
          <w:b/>
          <w:color w:val="000000"/>
          <w:u w:val="single"/>
        </w:rPr>
        <w:t>Procedure to inform other bodies:</w:t>
      </w:r>
      <w:r w:rsidRPr="00881C2A">
        <w:rPr>
          <w:rFonts w:ascii="Franklin Gothic Book" w:hAnsi="Franklin Gothic Book"/>
          <w:color w:val="000000"/>
        </w:rPr>
        <w:t xml:space="preserve">  Should abuse be suspected either through observation or disclosure, </w:t>
      </w:r>
      <w:r w:rsidR="009C79D5" w:rsidRPr="00881C2A">
        <w:rPr>
          <w:rFonts w:ascii="Franklin Gothic Book" w:hAnsi="Franklin Gothic Book"/>
          <w:color w:val="000000"/>
        </w:rPr>
        <w:t>the Manager</w:t>
      </w:r>
      <w:r w:rsidRPr="00881C2A">
        <w:rPr>
          <w:rFonts w:ascii="Franklin Gothic Book" w:hAnsi="Franklin Gothic Book"/>
          <w:color w:val="000000"/>
        </w:rPr>
        <w:t xml:space="preserve"> or Duty Manager responsible for child protection in the setting, must inform the </w:t>
      </w:r>
      <w:r w:rsidRPr="00881C2A">
        <w:rPr>
          <w:rFonts w:ascii="Franklin Gothic Book" w:hAnsi="Franklin Gothic Book"/>
          <w:b/>
          <w:color w:val="000000"/>
        </w:rPr>
        <w:t xml:space="preserve">Safeguarding </w:t>
      </w:r>
      <w:r w:rsidR="002602C4" w:rsidRPr="00881C2A">
        <w:rPr>
          <w:rFonts w:ascii="Franklin Gothic Book" w:hAnsi="Franklin Gothic Book"/>
          <w:b/>
          <w:color w:val="000000"/>
        </w:rPr>
        <w:t>Hub</w:t>
      </w:r>
      <w:r w:rsidRPr="00881C2A">
        <w:rPr>
          <w:rFonts w:ascii="Franklin Gothic Book" w:hAnsi="Franklin Gothic Book"/>
          <w:b/>
          <w:color w:val="000000"/>
        </w:rPr>
        <w:t xml:space="preserve"> Telephone: </w:t>
      </w:r>
      <w:r w:rsidR="00904D11" w:rsidRPr="00881C2A">
        <w:rPr>
          <w:rFonts w:ascii="Franklin Gothic Book" w:hAnsi="Franklin Gothic Book"/>
          <w:b/>
          <w:color w:val="000000"/>
        </w:rPr>
        <w:t>0333 240 1727</w:t>
      </w:r>
      <w:r w:rsidRPr="00881C2A">
        <w:rPr>
          <w:rFonts w:ascii="Franklin Gothic Book" w:hAnsi="Franklin Gothic Book"/>
          <w:color w:val="000000"/>
        </w:rPr>
        <w:t xml:space="preserve"> immediately</w:t>
      </w:r>
      <w:r w:rsidR="009C79D5" w:rsidRPr="00881C2A">
        <w:rPr>
          <w:rFonts w:ascii="Franklin Gothic Book" w:hAnsi="Franklin Gothic Book"/>
          <w:color w:val="000000"/>
        </w:rPr>
        <w:t>:</w:t>
      </w:r>
    </w:p>
    <w:p w14:paraId="3F6AD921" w14:textId="77777777" w:rsidR="009C79D5" w:rsidRPr="00881C2A" w:rsidRDefault="009C79D5" w:rsidP="009C79D5">
      <w:pPr>
        <w:numPr>
          <w:ilvl w:val="0"/>
          <w:numId w:val="22"/>
        </w:numPr>
        <w:shd w:val="clear" w:color="auto" w:fill="FFFFFF"/>
        <w:spacing w:after="0" w:line="240" w:lineRule="auto"/>
        <w:jc w:val="both"/>
        <w:rPr>
          <w:rFonts w:ascii="Franklin Gothic Book" w:hAnsi="Franklin Gothic Book"/>
          <w:color w:val="000000"/>
        </w:rPr>
      </w:pPr>
      <w:r w:rsidRPr="00881C2A">
        <w:rPr>
          <w:rFonts w:ascii="Franklin Gothic Book" w:hAnsi="Franklin Gothic Book"/>
          <w:color w:val="000000"/>
        </w:rPr>
        <w:t>Option 1: for professionals with an immediate child protection concern (when it is believed that Section 47 threshold has been met and the child requires a response from Social Care today – please refer to the Multi Agency Threshold Guidance)</w:t>
      </w:r>
    </w:p>
    <w:p w14:paraId="3F6AD922" w14:textId="77777777" w:rsidR="009C79D5" w:rsidRPr="00881C2A" w:rsidRDefault="009C79D5" w:rsidP="009C79D5">
      <w:pPr>
        <w:numPr>
          <w:ilvl w:val="0"/>
          <w:numId w:val="22"/>
        </w:numPr>
        <w:shd w:val="clear" w:color="auto" w:fill="FFFFFF"/>
        <w:spacing w:after="0" w:line="240" w:lineRule="auto"/>
        <w:jc w:val="both"/>
        <w:rPr>
          <w:rFonts w:ascii="Franklin Gothic Book" w:hAnsi="Franklin Gothic Book"/>
          <w:color w:val="000000"/>
        </w:rPr>
      </w:pPr>
      <w:r w:rsidRPr="00881C2A">
        <w:rPr>
          <w:rFonts w:ascii="Franklin Gothic Book" w:hAnsi="Franklin Gothic Book"/>
          <w:color w:val="000000"/>
        </w:rPr>
        <w:t>Option 2: if you are returning a call to a member of staff from the Safeguarding Hub</w:t>
      </w:r>
    </w:p>
    <w:p w14:paraId="3F6AD923" w14:textId="77777777" w:rsidR="009C79D5" w:rsidRPr="00881C2A" w:rsidRDefault="009C79D5" w:rsidP="009C79D5">
      <w:pPr>
        <w:numPr>
          <w:ilvl w:val="0"/>
          <w:numId w:val="22"/>
        </w:numPr>
        <w:shd w:val="clear" w:color="auto" w:fill="FFFFFF"/>
        <w:spacing w:after="0" w:line="240" w:lineRule="auto"/>
        <w:jc w:val="both"/>
        <w:rPr>
          <w:rFonts w:ascii="Franklin Gothic Book" w:hAnsi="Franklin Gothic Book"/>
          <w:color w:val="000000"/>
        </w:rPr>
      </w:pPr>
      <w:r w:rsidRPr="00881C2A">
        <w:rPr>
          <w:rFonts w:ascii="Franklin Gothic Book" w:hAnsi="Franklin Gothic Book"/>
          <w:color w:val="000000"/>
        </w:rPr>
        <w:t>Option 3: if you are calling regarding a child or young person who already has an allocated Social Worker (you will then have a choice of district team to be transferred to)</w:t>
      </w:r>
    </w:p>
    <w:p w14:paraId="3F6AD924" w14:textId="77777777" w:rsidR="002C7B22" w:rsidRPr="00881C2A" w:rsidRDefault="009C79D5" w:rsidP="009C79D5">
      <w:pPr>
        <w:numPr>
          <w:ilvl w:val="0"/>
          <w:numId w:val="22"/>
        </w:numPr>
        <w:shd w:val="clear" w:color="auto" w:fill="FFFFFF"/>
        <w:spacing w:after="0" w:line="240" w:lineRule="auto"/>
        <w:jc w:val="both"/>
        <w:rPr>
          <w:rFonts w:ascii="Franklin Gothic Book" w:hAnsi="Franklin Gothic Book"/>
          <w:color w:val="000000"/>
        </w:rPr>
      </w:pPr>
      <w:r w:rsidRPr="00881C2A">
        <w:rPr>
          <w:rFonts w:ascii="Franklin Gothic Book" w:hAnsi="Franklin Gothic Book"/>
          <w:color w:val="000000"/>
        </w:rPr>
        <w:t>Option 4:  for any other safeguarding enquiry</w:t>
      </w:r>
      <w:r w:rsidR="002C7B22" w:rsidRPr="00881C2A">
        <w:rPr>
          <w:rFonts w:ascii="Franklin Gothic Book" w:hAnsi="Franklin Gothic Book"/>
          <w:color w:val="000000"/>
        </w:rPr>
        <w:t xml:space="preserve"> </w:t>
      </w:r>
    </w:p>
    <w:p w14:paraId="3F6AD925" w14:textId="77777777" w:rsidR="002C7B22" w:rsidRPr="00881C2A" w:rsidRDefault="002C7B22" w:rsidP="00701299">
      <w:pPr>
        <w:shd w:val="clear" w:color="auto" w:fill="FFFFFF"/>
        <w:spacing w:after="0" w:line="240" w:lineRule="auto"/>
        <w:ind w:left="10"/>
        <w:jc w:val="both"/>
        <w:rPr>
          <w:rFonts w:ascii="Franklin Gothic Book" w:hAnsi="Franklin Gothic Book"/>
        </w:rPr>
      </w:pPr>
      <w:r w:rsidRPr="00881C2A">
        <w:rPr>
          <w:rFonts w:ascii="Franklin Gothic Book" w:hAnsi="Franklin Gothic Book"/>
          <w:color w:val="000000"/>
        </w:rPr>
        <w:t>Children Services, once informed, are legally required to investigate. They will also inform the police. The staff member may be called to participate in the case conference. The Nursery and staff member (s) involved in writing the reports of abuse will</w:t>
      </w:r>
      <w:r w:rsidR="00AE2675" w:rsidRPr="00881C2A">
        <w:rPr>
          <w:rFonts w:ascii="Franklin Gothic Book" w:hAnsi="Franklin Gothic Book"/>
          <w:color w:val="000000"/>
        </w:rPr>
        <w:t>,</w:t>
      </w:r>
      <w:r w:rsidRPr="00881C2A">
        <w:rPr>
          <w:rFonts w:ascii="Franklin Gothic Book" w:hAnsi="Franklin Gothic Book"/>
          <w:color w:val="000000"/>
        </w:rPr>
        <w:t xml:space="preserve"> at all times</w:t>
      </w:r>
      <w:r w:rsidR="00AE2675" w:rsidRPr="00881C2A">
        <w:rPr>
          <w:rFonts w:ascii="Franklin Gothic Book" w:hAnsi="Franklin Gothic Book"/>
          <w:color w:val="000000"/>
        </w:rPr>
        <w:t>,</w:t>
      </w:r>
      <w:r w:rsidRPr="00881C2A">
        <w:rPr>
          <w:rFonts w:ascii="Franklin Gothic Book" w:hAnsi="Franklin Gothic Book"/>
          <w:color w:val="000000"/>
        </w:rPr>
        <w:t xml:space="preserve"> assist social services and the police in their investigations.</w:t>
      </w:r>
      <w:r w:rsidR="001C0CEA" w:rsidRPr="00881C2A">
        <w:rPr>
          <w:rFonts w:ascii="Franklin Gothic Book" w:hAnsi="Franklin Gothic Book"/>
          <w:color w:val="000000"/>
        </w:rPr>
        <w:t xml:space="preserve"> If we have not had any feedback within 72 hours we must contact the Safeguarding Hub and ask.</w:t>
      </w:r>
    </w:p>
    <w:p w14:paraId="3F6AD926" w14:textId="77777777" w:rsidR="002C7B22" w:rsidRPr="00881C2A" w:rsidRDefault="002C7B22" w:rsidP="00701299">
      <w:pPr>
        <w:spacing w:after="0" w:line="240" w:lineRule="auto"/>
        <w:jc w:val="both"/>
        <w:rPr>
          <w:rFonts w:ascii="Franklin Gothic Book" w:hAnsi="Franklin Gothic Book"/>
        </w:rPr>
      </w:pPr>
      <w:r w:rsidRPr="00881C2A">
        <w:rPr>
          <w:rFonts w:ascii="Franklin Gothic Book" w:hAnsi="Franklin Gothic Book"/>
          <w:b/>
          <w:u w:val="single"/>
        </w:rPr>
        <w:t>Liaise with other bodies:</w:t>
      </w:r>
      <w:r w:rsidRPr="00881C2A">
        <w:rPr>
          <w:rFonts w:ascii="Franklin Gothic Book" w:hAnsi="Franklin Gothic Book"/>
          <w:b/>
        </w:rPr>
        <w:t xml:space="preserve"> </w:t>
      </w:r>
      <w:r w:rsidRPr="00881C2A">
        <w:rPr>
          <w:rFonts w:ascii="Franklin Gothic Book" w:hAnsi="Franklin Gothic Book"/>
        </w:rPr>
        <w:t xml:space="preserve"> The nursery will maintain </w:t>
      </w:r>
      <w:r w:rsidR="00AE2675" w:rsidRPr="00881C2A">
        <w:rPr>
          <w:rFonts w:ascii="Franklin Gothic Book" w:hAnsi="Franklin Gothic Book"/>
        </w:rPr>
        <w:t>on-going</w:t>
      </w:r>
      <w:r w:rsidRPr="00881C2A">
        <w:rPr>
          <w:rFonts w:ascii="Franklin Gothic Book" w:hAnsi="Franklin Gothic Book"/>
        </w:rPr>
        <w:t xml:space="preserve"> contact with the registering authority, including names, addresses and telephone numbers of individual social workers, to ensure that all parties involved are working together. Records will also be kept of the local NSPCC contact, or other contacts as appropriate. We will notify Ofsted of any incident or accident and any changes in our arrangements which may affect the wellbeing of children.</w:t>
      </w:r>
    </w:p>
    <w:p w14:paraId="3F6AD927" w14:textId="77777777" w:rsidR="002C7B22" w:rsidRPr="00881C2A" w:rsidRDefault="002C7B22" w:rsidP="00701299">
      <w:pPr>
        <w:spacing w:after="0" w:line="240" w:lineRule="auto"/>
        <w:jc w:val="both"/>
        <w:rPr>
          <w:rFonts w:ascii="Franklin Gothic Book" w:hAnsi="Franklin Gothic Book"/>
        </w:rPr>
      </w:pPr>
      <w:r w:rsidRPr="00881C2A">
        <w:rPr>
          <w:rFonts w:ascii="Franklin Gothic Book" w:hAnsi="Franklin Gothic Book"/>
          <w:b/>
          <w:u w:val="single"/>
        </w:rPr>
        <w:t>Support families and staff:</w:t>
      </w:r>
      <w:r w:rsidRPr="00881C2A">
        <w:rPr>
          <w:rFonts w:ascii="Franklin Gothic Book" w:hAnsi="Franklin Gothic Book"/>
          <w:b/>
        </w:rPr>
        <w:t xml:space="preserve"> </w:t>
      </w:r>
      <w:r w:rsidRPr="00881C2A">
        <w:rPr>
          <w:rFonts w:ascii="Franklin Gothic Book" w:hAnsi="Franklin Gothic Book"/>
        </w:rPr>
        <w:t xml:space="preserve"> The nursery will take every step in its power to build </w:t>
      </w:r>
      <w:r w:rsidR="00542D39" w:rsidRPr="00881C2A">
        <w:rPr>
          <w:rFonts w:ascii="Franklin Gothic Book" w:hAnsi="Franklin Gothic Book"/>
        </w:rPr>
        <w:t>up a</w:t>
      </w:r>
      <w:r w:rsidRPr="00881C2A">
        <w:rPr>
          <w:rFonts w:ascii="Franklin Gothic Book" w:hAnsi="Franklin Gothic Book"/>
        </w:rPr>
        <w:t xml:space="preserve"> trusting and supportive relationship between families and staff and volunteers in the nursery. Where abuse at home is suspected, the nursery will continue to welcome the child while investigations proceed. With the provision that the care and safety of the child must always be paramount, the nursery will do all in its power to support and work with the child’s family.</w:t>
      </w:r>
    </w:p>
    <w:p w14:paraId="3F6AD928" w14:textId="77777777" w:rsidR="002C7B22" w:rsidRPr="00881C2A" w:rsidRDefault="002C7B22" w:rsidP="00701299">
      <w:pPr>
        <w:shd w:val="clear" w:color="auto" w:fill="FFFFFF"/>
        <w:spacing w:after="0" w:line="240" w:lineRule="auto"/>
        <w:ind w:left="10"/>
        <w:jc w:val="both"/>
        <w:rPr>
          <w:rFonts w:ascii="Franklin Gothic Book" w:hAnsi="Franklin Gothic Book"/>
          <w:color w:val="000000"/>
        </w:rPr>
      </w:pPr>
      <w:r w:rsidRPr="00881C2A">
        <w:rPr>
          <w:rFonts w:ascii="Franklin Gothic Book" w:hAnsi="Franklin Gothic Book"/>
          <w:color w:val="000000"/>
        </w:rPr>
        <w:t>Any cases of suspected abuse will be distressing for the staff involved, however staff can talk to the Manager or trained councillor.  They must remember the rules of confidentiality and not use names. They must also continue to behave professionally towards the suspected parent or carer.</w:t>
      </w:r>
    </w:p>
    <w:p w14:paraId="3F6AD929" w14:textId="77777777" w:rsidR="00F61884" w:rsidRPr="00881C2A" w:rsidRDefault="00F61884" w:rsidP="00701299">
      <w:pPr>
        <w:shd w:val="clear" w:color="auto" w:fill="FFFFFF"/>
        <w:spacing w:after="0" w:line="240" w:lineRule="auto"/>
        <w:ind w:left="10"/>
        <w:jc w:val="both"/>
        <w:rPr>
          <w:rFonts w:ascii="Franklin Gothic Book" w:hAnsi="Franklin Gothic Book"/>
        </w:rPr>
      </w:pPr>
      <w:r w:rsidRPr="00881C2A">
        <w:rPr>
          <w:rFonts w:ascii="Franklin Gothic Book" w:hAnsi="Franklin Gothic Book"/>
          <w:b/>
          <w:u w:val="single"/>
        </w:rPr>
        <w:t>Mobile Phones, Cameras and Social Networking</w:t>
      </w:r>
      <w:r w:rsidRPr="00881C2A">
        <w:rPr>
          <w:rFonts w:ascii="Franklin Gothic Book" w:hAnsi="Franklin Gothic Book"/>
        </w:rPr>
        <w:t>:  See Code of Conduct for Staff, Students and Volunteers Policy.</w:t>
      </w:r>
    </w:p>
    <w:p w14:paraId="3F6AD92A" w14:textId="11ECA72C" w:rsidR="002C7B22" w:rsidRPr="00881C2A" w:rsidRDefault="002C7B22" w:rsidP="00701299">
      <w:pPr>
        <w:spacing w:after="0" w:line="240" w:lineRule="auto"/>
        <w:jc w:val="both"/>
        <w:rPr>
          <w:rFonts w:ascii="Franklin Gothic Book" w:hAnsi="Franklin Gothic Book"/>
        </w:rPr>
      </w:pPr>
      <w:r w:rsidRPr="00881C2A">
        <w:rPr>
          <w:rFonts w:ascii="Franklin Gothic Book" w:hAnsi="Franklin Gothic Book"/>
        </w:rPr>
        <w:t>Responsible for child protection i</w:t>
      </w:r>
      <w:r w:rsidR="005B5311" w:rsidRPr="00881C2A">
        <w:rPr>
          <w:rFonts w:ascii="Franklin Gothic Book" w:hAnsi="Franklin Gothic Book"/>
        </w:rPr>
        <w:t xml:space="preserve">n the setting are </w:t>
      </w:r>
      <w:r w:rsidR="00500E19">
        <w:rPr>
          <w:rFonts w:ascii="Franklin Gothic Book" w:hAnsi="Franklin Gothic Book"/>
        </w:rPr>
        <w:t xml:space="preserve">Keeley Morland </w:t>
      </w:r>
      <w:r w:rsidR="00684301" w:rsidRPr="00881C2A">
        <w:rPr>
          <w:rFonts w:ascii="Franklin Gothic Book" w:hAnsi="Franklin Gothic Book"/>
        </w:rPr>
        <w:t>and their role is:</w:t>
      </w:r>
    </w:p>
    <w:p w14:paraId="3F6AD92B" w14:textId="77777777" w:rsidR="00684301" w:rsidRPr="00881C2A" w:rsidRDefault="00684301" w:rsidP="00684301">
      <w:pPr>
        <w:numPr>
          <w:ilvl w:val="0"/>
          <w:numId w:val="19"/>
        </w:numPr>
        <w:spacing w:after="0" w:line="240" w:lineRule="auto"/>
        <w:jc w:val="both"/>
        <w:rPr>
          <w:rFonts w:ascii="Franklin Gothic Book" w:hAnsi="Franklin Gothic Book"/>
        </w:rPr>
      </w:pPr>
      <w:r w:rsidRPr="00881C2A">
        <w:rPr>
          <w:rFonts w:ascii="Franklin Gothic Book" w:hAnsi="Franklin Gothic Book"/>
        </w:rPr>
        <w:t>To access LSCB;</w:t>
      </w:r>
    </w:p>
    <w:p w14:paraId="3F6AD92C" w14:textId="77777777" w:rsidR="00684301" w:rsidRPr="00881C2A" w:rsidRDefault="00684301" w:rsidP="00684301">
      <w:pPr>
        <w:numPr>
          <w:ilvl w:val="0"/>
          <w:numId w:val="19"/>
        </w:numPr>
        <w:spacing w:after="0" w:line="240" w:lineRule="auto"/>
        <w:jc w:val="both"/>
        <w:rPr>
          <w:rFonts w:ascii="Franklin Gothic Book" w:hAnsi="Franklin Gothic Book"/>
        </w:rPr>
      </w:pPr>
      <w:r w:rsidRPr="00881C2A">
        <w:rPr>
          <w:rFonts w:ascii="Franklin Gothic Book" w:hAnsi="Franklin Gothic Book"/>
        </w:rPr>
        <w:t>Access newsletters;</w:t>
      </w:r>
    </w:p>
    <w:p w14:paraId="3F6AD92D" w14:textId="77777777" w:rsidR="00684301" w:rsidRPr="00881C2A" w:rsidRDefault="00684301" w:rsidP="00684301">
      <w:pPr>
        <w:numPr>
          <w:ilvl w:val="0"/>
          <w:numId w:val="19"/>
        </w:numPr>
        <w:spacing w:after="0" w:line="240" w:lineRule="auto"/>
        <w:jc w:val="both"/>
        <w:rPr>
          <w:rFonts w:ascii="Franklin Gothic Book" w:hAnsi="Franklin Gothic Book"/>
        </w:rPr>
      </w:pPr>
      <w:r w:rsidRPr="00881C2A">
        <w:rPr>
          <w:rFonts w:ascii="Franklin Gothic Book" w:hAnsi="Franklin Gothic Book"/>
        </w:rPr>
        <w:t xml:space="preserve">Receive links for the </w:t>
      </w:r>
      <w:r w:rsidR="006266AD" w:rsidRPr="00881C2A">
        <w:rPr>
          <w:rFonts w:ascii="Franklin Gothic Book" w:hAnsi="Franklin Gothic Book"/>
        </w:rPr>
        <w:t>CSCP</w:t>
      </w:r>
      <w:r w:rsidRPr="00881C2A">
        <w:rPr>
          <w:rFonts w:ascii="Franklin Gothic Book" w:hAnsi="Franklin Gothic Book"/>
        </w:rPr>
        <w:t xml:space="preserve"> manual.</w:t>
      </w:r>
    </w:p>
    <w:p w14:paraId="3F6AD92E" w14:textId="77777777" w:rsidR="00DA628B" w:rsidRPr="00881C2A" w:rsidRDefault="00DA628B" w:rsidP="00CC481F">
      <w:pPr>
        <w:rPr>
          <w:rFonts w:ascii="Franklin Gothic Book" w:hAnsi="Franklin Gothic Book"/>
        </w:rPr>
      </w:pPr>
      <w:r w:rsidRPr="00881C2A">
        <w:rPr>
          <w:rFonts w:ascii="Franklin Gothic Book" w:hAnsi="Franklin Gothic Book"/>
          <w:b/>
          <w:u w:val="single"/>
        </w:rPr>
        <w:t>Whistle Blowing</w:t>
      </w:r>
      <w:r w:rsidRPr="00881C2A">
        <w:rPr>
          <w:rFonts w:ascii="Franklin Gothic Book" w:hAnsi="Franklin Gothic Book"/>
          <w:b/>
        </w:rPr>
        <w:t xml:space="preserve">:  </w:t>
      </w:r>
      <w:r w:rsidRPr="00881C2A">
        <w:rPr>
          <w:rFonts w:ascii="Franklin Gothic Book" w:hAnsi="Franklin Gothic Book"/>
        </w:rPr>
        <w:t>Qualifying disclosures are disclosures of information where the worker reasonably believes (and it is in the public interest) that one or more of the following matters is ether happening, has taken place or is likely to happen in the future.</w:t>
      </w:r>
    </w:p>
    <w:p w14:paraId="3F6AD92F" w14:textId="77777777" w:rsidR="00DA628B" w:rsidRPr="00881C2A" w:rsidRDefault="00DA628B" w:rsidP="00DA628B">
      <w:pPr>
        <w:pStyle w:val="ListParagraph"/>
        <w:numPr>
          <w:ilvl w:val="0"/>
          <w:numId w:val="20"/>
        </w:numPr>
        <w:spacing w:after="0" w:line="240" w:lineRule="auto"/>
        <w:jc w:val="both"/>
        <w:rPr>
          <w:rFonts w:ascii="Franklin Gothic Book" w:hAnsi="Franklin Gothic Book"/>
        </w:rPr>
      </w:pPr>
      <w:r w:rsidRPr="00881C2A">
        <w:rPr>
          <w:rFonts w:ascii="Franklin Gothic Book" w:hAnsi="Franklin Gothic Book"/>
        </w:rPr>
        <w:t>A criminal offence</w:t>
      </w:r>
    </w:p>
    <w:p w14:paraId="3F6AD930" w14:textId="77777777" w:rsidR="00DA628B" w:rsidRPr="00881C2A" w:rsidRDefault="00DA628B" w:rsidP="00DA628B">
      <w:pPr>
        <w:pStyle w:val="ListParagraph"/>
        <w:numPr>
          <w:ilvl w:val="0"/>
          <w:numId w:val="20"/>
        </w:numPr>
        <w:spacing w:after="0" w:line="240" w:lineRule="auto"/>
        <w:jc w:val="both"/>
        <w:rPr>
          <w:rFonts w:ascii="Franklin Gothic Book" w:hAnsi="Franklin Gothic Book"/>
        </w:rPr>
      </w:pPr>
      <w:r w:rsidRPr="00881C2A">
        <w:rPr>
          <w:rFonts w:ascii="Franklin Gothic Book" w:hAnsi="Franklin Gothic Book"/>
        </w:rPr>
        <w:t>The breach of a legal obligation</w:t>
      </w:r>
    </w:p>
    <w:p w14:paraId="3F6AD931" w14:textId="77777777" w:rsidR="00DA628B" w:rsidRPr="00881C2A" w:rsidRDefault="00DA628B" w:rsidP="00DA628B">
      <w:pPr>
        <w:pStyle w:val="ListParagraph"/>
        <w:numPr>
          <w:ilvl w:val="0"/>
          <w:numId w:val="20"/>
        </w:numPr>
        <w:spacing w:after="0" w:line="240" w:lineRule="auto"/>
        <w:jc w:val="both"/>
        <w:rPr>
          <w:rFonts w:ascii="Franklin Gothic Book" w:hAnsi="Franklin Gothic Book"/>
        </w:rPr>
      </w:pPr>
      <w:r w:rsidRPr="00881C2A">
        <w:rPr>
          <w:rFonts w:ascii="Franklin Gothic Book" w:hAnsi="Franklin Gothic Book"/>
        </w:rPr>
        <w:t>A miscarriage of justice</w:t>
      </w:r>
    </w:p>
    <w:p w14:paraId="3F6AD932" w14:textId="77777777" w:rsidR="00DA628B" w:rsidRPr="00881C2A" w:rsidRDefault="00DA628B" w:rsidP="00DA628B">
      <w:pPr>
        <w:pStyle w:val="ListParagraph"/>
        <w:numPr>
          <w:ilvl w:val="0"/>
          <w:numId w:val="20"/>
        </w:numPr>
        <w:spacing w:after="0" w:line="240" w:lineRule="auto"/>
        <w:jc w:val="both"/>
        <w:rPr>
          <w:rFonts w:ascii="Franklin Gothic Book" w:hAnsi="Franklin Gothic Book"/>
        </w:rPr>
      </w:pPr>
      <w:r w:rsidRPr="00881C2A">
        <w:rPr>
          <w:rFonts w:ascii="Franklin Gothic Book" w:hAnsi="Franklin Gothic Book"/>
        </w:rPr>
        <w:t>A danger to the health and safety of an individual</w:t>
      </w:r>
    </w:p>
    <w:p w14:paraId="3F6AD933" w14:textId="77777777" w:rsidR="00DA628B" w:rsidRPr="00881C2A" w:rsidRDefault="00DA628B" w:rsidP="00DA628B">
      <w:pPr>
        <w:pStyle w:val="ListParagraph"/>
        <w:numPr>
          <w:ilvl w:val="0"/>
          <w:numId w:val="20"/>
        </w:numPr>
        <w:spacing w:after="0" w:line="240" w:lineRule="auto"/>
        <w:jc w:val="both"/>
        <w:rPr>
          <w:rFonts w:ascii="Franklin Gothic Book" w:hAnsi="Franklin Gothic Book"/>
        </w:rPr>
      </w:pPr>
      <w:r w:rsidRPr="00881C2A">
        <w:rPr>
          <w:rFonts w:ascii="Franklin Gothic Book" w:hAnsi="Franklin Gothic Book"/>
        </w:rPr>
        <w:t>Risk or actual damage to the environment</w:t>
      </w:r>
    </w:p>
    <w:p w14:paraId="3F6AD934" w14:textId="77777777" w:rsidR="00DA628B" w:rsidRPr="00881C2A" w:rsidRDefault="00DA628B" w:rsidP="00DA628B">
      <w:pPr>
        <w:pStyle w:val="ListParagraph"/>
        <w:numPr>
          <w:ilvl w:val="0"/>
          <w:numId w:val="20"/>
        </w:numPr>
        <w:spacing w:after="0" w:line="240" w:lineRule="auto"/>
        <w:jc w:val="both"/>
        <w:rPr>
          <w:rFonts w:ascii="Franklin Gothic Book" w:hAnsi="Franklin Gothic Book"/>
        </w:rPr>
      </w:pPr>
      <w:r w:rsidRPr="00881C2A">
        <w:rPr>
          <w:rFonts w:ascii="Franklin Gothic Book" w:hAnsi="Franklin Gothic Book"/>
        </w:rPr>
        <w:t>Deliberate attempt to conceal any of the above.</w:t>
      </w:r>
    </w:p>
    <w:p w14:paraId="3F6AD935" w14:textId="77777777" w:rsidR="00DA628B" w:rsidRPr="00881C2A" w:rsidRDefault="00DA628B" w:rsidP="00DA628B">
      <w:pPr>
        <w:spacing w:after="0" w:line="240" w:lineRule="auto"/>
        <w:jc w:val="both"/>
        <w:rPr>
          <w:rFonts w:ascii="Franklin Gothic Book" w:hAnsi="Franklin Gothic Book"/>
        </w:rPr>
      </w:pPr>
      <w:r w:rsidRPr="00881C2A">
        <w:rPr>
          <w:rFonts w:ascii="Franklin Gothic Book" w:hAnsi="Franklin Gothic Book"/>
        </w:rPr>
        <w:t>If a worker is going to make a disclosure it should be made to the employer first, or if they feel unable to use the organisations procedure the disclosure should be made to a prescribed person so that employment rights are protected.</w:t>
      </w:r>
    </w:p>
    <w:p w14:paraId="3F6AD936" w14:textId="77777777" w:rsidR="00DA628B" w:rsidRPr="00881C2A" w:rsidRDefault="00DA628B" w:rsidP="00DA628B">
      <w:pPr>
        <w:spacing w:after="0" w:line="240" w:lineRule="auto"/>
        <w:jc w:val="both"/>
        <w:rPr>
          <w:rFonts w:ascii="Franklin Gothic Book" w:hAnsi="Franklin Gothic Book"/>
        </w:rPr>
      </w:pPr>
      <w:r w:rsidRPr="00881C2A">
        <w:rPr>
          <w:rFonts w:ascii="Franklin Gothic Book" w:hAnsi="Franklin Gothic Book"/>
        </w:rPr>
        <w:lastRenderedPageBreak/>
        <w:t>Workers who ‘blow the whistle’ on wrongdoing in the workplace can claim unfair dismissal if they are dismissed or victimised for doing so.  An employee’s dismissal (or selection for redundancy) is automatically considered ‘unfair’ if it is wholly or mainly for making a protected disclosure.  From 25 June 2013 if a case goes to a tribunal and the tribunal thinks the disclosure was made in bad faith, it will have the power to reduce compensation by up to 25%. Complaints that don’t count as whistleblowing are personal grievances, unless your particular case is in the public interest.</w:t>
      </w:r>
    </w:p>
    <w:p w14:paraId="3F6AD937" w14:textId="77777777" w:rsidR="00DA628B" w:rsidRPr="00881C2A" w:rsidRDefault="00DA628B" w:rsidP="00DA628B">
      <w:pPr>
        <w:spacing w:after="0" w:line="240" w:lineRule="auto"/>
        <w:jc w:val="both"/>
        <w:rPr>
          <w:rFonts w:ascii="Franklin Gothic Book" w:hAnsi="Franklin Gothic Book"/>
        </w:rPr>
      </w:pPr>
      <w:r w:rsidRPr="00881C2A">
        <w:rPr>
          <w:rFonts w:ascii="Franklin Gothic Book" w:hAnsi="Franklin Gothic Book"/>
        </w:rPr>
        <w:t xml:space="preserve">Your employer will listen to your concern and decide if any action is needed. You may be asked for further information. You must say straight away if you don’t want anyone else to know it was you who raised the concern. You won’t have a say in how your concern is dealt with. </w:t>
      </w:r>
    </w:p>
    <w:p w14:paraId="3F6AD938" w14:textId="77777777" w:rsidR="00DA628B" w:rsidRPr="00881C2A" w:rsidRDefault="00DA628B" w:rsidP="00DA628B">
      <w:pPr>
        <w:spacing w:after="0" w:line="240" w:lineRule="auto"/>
        <w:jc w:val="both"/>
        <w:rPr>
          <w:rFonts w:ascii="Franklin Gothic Book" w:hAnsi="Franklin Gothic Book"/>
        </w:rPr>
      </w:pPr>
      <w:r w:rsidRPr="00881C2A">
        <w:rPr>
          <w:rFonts w:ascii="Franklin Gothic Book" w:hAnsi="Franklin Gothic Book"/>
        </w:rPr>
        <w:t>If you’re not satisfied with how your employer dealt with your concern contact the Advisory, Conciliation and Arbitration Service, the whistle blowing charity. You must raise any claim of unfair dismissal within 3 months of your employment ending.</w:t>
      </w:r>
    </w:p>
    <w:p w14:paraId="3F6AD939" w14:textId="77777777" w:rsidR="00DA628B" w:rsidRPr="00881C2A" w:rsidRDefault="00DA628B" w:rsidP="00DA628B">
      <w:pPr>
        <w:spacing w:after="0" w:line="240" w:lineRule="auto"/>
        <w:jc w:val="both"/>
        <w:rPr>
          <w:rFonts w:ascii="Franklin Gothic Book" w:hAnsi="Franklin Gothic Book"/>
        </w:rPr>
      </w:pPr>
      <w:r w:rsidRPr="00881C2A">
        <w:rPr>
          <w:rFonts w:ascii="Franklin Gothic Book" w:hAnsi="Franklin Gothic Book"/>
        </w:rPr>
        <w:t>A worker will have to show three things to claim PIDA protection:</w:t>
      </w:r>
    </w:p>
    <w:p w14:paraId="3F6AD93A" w14:textId="77777777" w:rsidR="00DA628B" w:rsidRPr="00881C2A" w:rsidRDefault="00DA628B" w:rsidP="00DA628B">
      <w:pPr>
        <w:spacing w:after="0" w:line="240" w:lineRule="auto"/>
        <w:jc w:val="both"/>
        <w:rPr>
          <w:rFonts w:ascii="Franklin Gothic Book" w:hAnsi="Franklin Gothic Book"/>
        </w:rPr>
      </w:pPr>
    </w:p>
    <w:p w14:paraId="3F6AD93B" w14:textId="77777777" w:rsidR="00DA628B" w:rsidRPr="00881C2A" w:rsidRDefault="00DA628B" w:rsidP="00DA628B">
      <w:pPr>
        <w:pStyle w:val="ListParagraph"/>
        <w:numPr>
          <w:ilvl w:val="0"/>
          <w:numId w:val="21"/>
        </w:numPr>
        <w:spacing w:after="0" w:line="240" w:lineRule="auto"/>
        <w:jc w:val="both"/>
        <w:rPr>
          <w:rFonts w:ascii="Franklin Gothic Book" w:hAnsi="Franklin Gothic Book"/>
        </w:rPr>
      </w:pPr>
      <w:r w:rsidRPr="00881C2A">
        <w:rPr>
          <w:rFonts w:ascii="Franklin Gothic Book" w:hAnsi="Franklin Gothic Book"/>
        </w:rPr>
        <w:t>That he or she made a disclosure;</w:t>
      </w:r>
    </w:p>
    <w:p w14:paraId="3F6AD93C" w14:textId="77777777" w:rsidR="00DA628B" w:rsidRPr="00881C2A" w:rsidRDefault="00DA628B" w:rsidP="00DA628B">
      <w:pPr>
        <w:pStyle w:val="ListParagraph"/>
        <w:numPr>
          <w:ilvl w:val="0"/>
          <w:numId w:val="21"/>
        </w:numPr>
        <w:spacing w:after="0" w:line="240" w:lineRule="auto"/>
        <w:jc w:val="both"/>
        <w:rPr>
          <w:rFonts w:ascii="Franklin Gothic Book" w:hAnsi="Franklin Gothic Book"/>
        </w:rPr>
      </w:pPr>
      <w:r w:rsidRPr="00881C2A">
        <w:rPr>
          <w:rFonts w:ascii="Franklin Gothic Book" w:hAnsi="Franklin Gothic Book"/>
        </w:rPr>
        <w:t>That they followed the correct disclosure procedure;</w:t>
      </w:r>
    </w:p>
    <w:p w14:paraId="3F6AD93D" w14:textId="77777777" w:rsidR="00F73EC3" w:rsidRPr="00881C2A" w:rsidRDefault="00DA628B" w:rsidP="00F73EC3">
      <w:pPr>
        <w:pStyle w:val="ListParagraph"/>
        <w:numPr>
          <w:ilvl w:val="0"/>
          <w:numId w:val="21"/>
        </w:numPr>
        <w:spacing w:after="0" w:line="240" w:lineRule="auto"/>
        <w:jc w:val="both"/>
        <w:rPr>
          <w:rFonts w:ascii="Franklin Gothic Book" w:hAnsi="Franklin Gothic Book"/>
        </w:rPr>
      </w:pPr>
      <w:r w:rsidRPr="00881C2A">
        <w:rPr>
          <w:rFonts w:ascii="Franklin Gothic Book" w:hAnsi="Franklin Gothic Book"/>
        </w:rPr>
        <w:t xml:space="preserve">That they were dismissed or suffered a detriment as a </w:t>
      </w:r>
      <w:r w:rsidR="00F73EC3" w:rsidRPr="00881C2A">
        <w:rPr>
          <w:rFonts w:ascii="Franklin Gothic Book" w:hAnsi="Franklin Gothic Book"/>
        </w:rPr>
        <w:t>result of making the disclosure</w:t>
      </w:r>
    </w:p>
    <w:p w14:paraId="3F6AD93E" w14:textId="77777777" w:rsidR="00F73EC3" w:rsidRPr="00881C2A" w:rsidRDefault="00F73EC3" w:rsidP="00F73EC3">
      <w:pPr>
        <w:pStyle w:val="ListParagraph"/>
        <w:spacing w:after="0" w:line="240" w:lineRule="auto"/>
        <w:jc w:val="both"/>
        <w:rPr>
          <w:rFonts w:ascii="Franklin Gothic Book" w:hAnsi="Franklin Gothic Book"/>
        </w:rPr>
      </w:pPr>
    </w:p>
    <w:p w14:paraId="3F6AD93F" w14:textId="77777777" w:rsidR="00DA628B" w:rsidRPr="00881C2A" w:rsidRDefault="00DA628B" w:rsidP="00701299">
      <w:pPr>
        <w:spacing w:after="0" w:line="240" w:lineRule="auto"/>
        <w:jc w:val="both"/>
        <w:rPr>
          <w:rFonts w:ascii="Franklin Gothic Book" w:hAnsi="Franklin Gothic Book"/>
        </w:rPr>
      </w:pPr>
    </w:p>
    <w:p w14:paraId="3F6AD940" w14:textId="77777777" w:rsidR="006D7FAB" w:rsidRPr="00881C2A" w:rsidRDefault="00F73EC3" w:rsidP="00701299">
      <w:pPr>
        <w:spacing w:after="0" w:line="240" w:lineRule="auto"/>
        <w:jc w:val="both"/>
        <w:rPr>
          <w:rFonts w:ascii="Franklin Gothic Book" w:hAnsi="Franklin Gothic Book"/>
        </w:rPr>
      </w:pPr>
      <w:r w:rsidRPr="00881C2A">
        <w:rPr>
          <w:rFonts w:ascii="Franklin Gothic Book" w:hAnsi="Franklin Gothic Book"/>
          <w:b/>
        </w:rPr>
        <w:t xml:space="preserve">The person responsible for safeguarding is </w:t>
      </w:r>
      <w:r w:rsidR="00E4403B" w:rsidRPr="00881C2A">
        <w:rPr>
          <w:rFonts w:ascii="Franklin Gothic Book" w:hAnsi="Franklin Gothic Book"/>
          <w:b/>
        </w:rPr>
        <w:t>Keeley Morland</w:t>
      </w:r>
      <w:r w:rsidRPr="00881C2A">
        <w:rPr>
          <w:rFonts w:ascii="Franklin Gothic Book" w:hAnsi="Franklin Gothic Book"/>
          <w:b/>
        </w:rPr>
        <w:t>.</w:t>
      </w:r>
    </w:p>
    <w:p w14:paraId="3F6AD941" w14:textId="77777777" w:rsidR="00DA628B" w:rsidRPr="00881C2A" w:rsidRDefault="00DA628B" w:rsidP="00701299">
      <w:pPr>
        <w:spacing w:after="0" w:line="240" w:lineRule="auto"/>
        <w:jc w:val="both"/>
        <w:rPr>
          <w:rFonts w:ascii="Franklin Gothic Book" w:hAnsi="Franklin Gothic Book"/>
        </w:rPr>
      </w:pPr>
    </w:p>
    <w:p w14:paraId="3F6AD942" w14:textId="77777777" w:rsidR="00DA628B" w:rsidRPr="00881C2A" w:rsidRDefault="00DA628B" w:rsidP="00701299">
      <w:pPr>
        <w:spacing w:after="0" w:line="240" w:lineRule="auto"/>
        <w:jc w:val="both"/>
        <w:rPr>
          <w:rFonts w:ascii="Franklin Gothic Book" w:hAnsi="Franklin Gothic Book"/>
        </w:rPr>
      </w:pPr>
    </w:p>
    <w:p w14:paraId="3F6AD943" w14:textId="77777777" w:rsidR="00DA628B" w:rsidRPr="00881C2A" w:rsidRDefault="00DA628B" w:rsidP="00701299">
      <w:pPr>
        <w:spacing w:after="0" w:line="240" w:lineRule="auto"/>
        <w:jc w:val="both"/>
        <w:rPr>
          <w:rFonts w:ascii="Franklin Gothic Book" w:hAnsi="Franklin Gothic Book"/>
        </w:rPr>
      </w:pPr>
    </w:p>
    <w:p w14:paraId="3F6AD944" w14:textId="77777777" w:rsidR="00DA628B" w:rsidRPr="00881C2A" w:rsidRDefault="00DA628B" w:rsidP="00701299">
      <w:pPr>
        <w:spacing w:after="0" w:line="240" w:lineRule="auto"/>
        <w:jc w:val="both"/>
        <w:rPr>
          <w:rFonts w:ascii="Franklin Gothic Book" w:hAnsi="Franklin Gothic Book"/>
        </w:rPr>
      </w:pPr>
    </w:p>
    <w:p w14:paraId="3F6AD945" w14:textId="77777777" w:rsidR="00DA628B" w:rsidRPr="00881C2A" w:rsidRDefault="00DA628B" w:rsidP="00701299">
      <w:pPr>
        <w:spacing w:after="0" w:line="240" w:lineRule="auto"/>
        <w:jc w:val="both"/>
        <w:rPr>
          <w:rFonts w:ascii="Franklin Gothic Book" w:hAnsi="Franklin Gothic Book"/>
        </w:rPr>
      </w:pPr>
    </w:p>
    <w:p w14:paraId="3F6AD946" w14:textId="77777777" w:rsidR="00DA628B" w:rsidRPr="00881C2A" w:rsidRDefault="00DA628B" w:rsidP="00701299">
      <w:pPr>
        <w:spacing w:after="0" w:line="240" w:lineRule="auto"/>
        <w:jc w:val="both"/>
        <w:rPr>
          <w:rFonts w:ascii="Franklin Gothic Book" w:hAnsi="Franklin Gothic Book"/>
        </w:rPr>
      </w:pPr>
    </w:p>
    <w:p w14:paraId="3F6AD947" w14:textId="77777777" w:rsidR="00DA628B" w:rsidRPr="00881C2A" w:rsidRDefault="00DA628B" w:rsidP="00701299">
      <w:pPr>
        <w:spacing w:after="0" w:line="240" w:lineRule="auto"/>
        <w:jc w:val="both"/>
        <w:rPr>
          <w:rFonts w:ascii="Franklin Gothic Book" w:hAnsi="Franklin Gothic Book"/>
        </w:rPr>
      </w:pPr>
    </w:p>
    <w:p w14:paraId="3F6AD948" w14:textId="77777777" w:rsidR="00DA628B" w:rsidRPr="00881C2A" w:rsidRDefault="00DA628B" w:rsidP="00701299">
      <w:pPr>
        <w:spacing w:after="0" w:line="240" w:lineRule="auto"/>
        <w:jc w:val="both"/>
        <w:rPr>
          <w:rFonts w:ascii="Franklin Gothic Book" w:hAnsi="Franklin Gothic Book"/>
        </w:rPr>
      </w:pPr>
    </w:p>
    <w:p w14:paraId="3F6AD949" w14:textId="77777777" w:rsidR="00DA628B" w:rsidRPr="00881C2A" w:rsidRDefault="00DA628B" w:rsidP="00701299">
      <w:pPr>
        <w:spacing w:after="0" w:line="240" w:lineRule="auto"/>
        <w:jc w:val="both"/>
        <w:rPr>
          <w:rFonts w:ascii="Franklin Gothic Book" w:hAnsi="Franklin Gothic Book"/>
        </w:rPr>
      </w:pPr>
    </w:p>
    <w:p w14:paraId="3F6AD94A" w14:textId="77777777" w:rsidR="00DA628B" w:rsidRPr="00881C2A" w:rsidRDefault="00DA628B" w:rsidP="00701299">
      <w:pPr>
        <w:spacing w:after="0" w:line="240" w:lineRule="auto"/>
        <w:jc w:val="both"/>
        <w:rPr>
          <w:rFonts w:ascii="Franklin Gothic Book" w:hAnsi="Franklin Gothic Book"/>
        </w:rPr>
      </w:pPr>
    </w:p>
    <w:p w14:paraId="3F6AD94B" w14:textId="77777777" w:rsidR="00684301" w:rsidRPr="00881C2A" w:rsidRDefault="00684301" w:rsidP="00701299">
      <w:pPr>
        <w:spacing w:after="0" w:line="240" w:lineRule="auto"/>
        <w:jc w:val="both"/>
        <w:rPr>
          <w:rFonts w:ascii="Franklin Gothic Book" w:hAnsi="Franklin Gothic Book"/>
        </w:rPr>
      </w:pPr>
    </w:p>
    <w:p w14:paraId="3F6AD94C" w14:textId="77777777" w:rsidR="00684301" w:rsidRPr="00881C2A" w:rsidRDefault="00684301" w:rsidP="00701299">
      <w:pPr>
        <w:spacing w:after="0" w:line="240" w:lineRule="auto"/>
        <w:jc w:val="both"/>
        <w:rPr>
          <w:rFonts w:ascii="Franklin Gothic Book" w:hAnsi="Franklin Gothic Book"/>
        </w:rPr>
      </w:pPr>
    </w:p>
    <w:p w14:paraId="3F6AD94D" w14:textId="77777777" w:rsidR="006D7FAB" w:rsidRPr="00881C2A" w:rsidRDefault="006D7FAB" w:rsidP="00701299">
      <w:pPr>
        <w:spacing w:after="0" w:line="240" w:lineRule="auto"/>
        <w:jc w:val="both"/>
        <w:rPr>
          <w:rFonts w:ascii="Franklin Gothic Book" w:hAnsi="Franklin Gothic Book"/>
        </w:rPr>
      </w:pPr>
    </w:p>
    <w:p w14:paraId="3F6AD94E" w14:textId="77777777" w:rsidR="006D7FAB" w:rsidRPr="00881C2A" w:rsidRDefault="006D7FAB" w:rsidP="00701299">
      <w:pPr>
        <w:spacing w:after="0" w:line="240" w:lineRule="auto"/>
        <w:jc w:val="both"/>
        <w:rPr>
          <w:rFonts w:ascii="Franklin Gothic Book" w:hAnsi="Franklin Gothic Book"/>
        </w:rPr>
      </w:pPr>
    </w:p>
    <w:p w14:paraId="3F6AD94F" w14:textId="77777777" w:rsidR="00415152" w:rsidRPr="00881C2A" w:rsidRDefault="002C7B22" w:rsidP="00701299">
      <w:pPr>
        <w:spacing w:after="0" w:line="240" w:lineRule="auto"/>
        <w:jc w:val="both"/>
        <w:rPr>
          <w:rFonts w:ascii="Franklin Gothic Book" w:hAnsi="Franklin Gothic Book"/>
        </w:rPr>
      </w:pPr>
      <w:r w:rsidRPr="00881C2A">
        <w:rPr>
          <w:rFonts w:ascii="Franklin Gothic Book" w:hAnsi="Franklin Gothic Book"/>
        </w:rPr>
        <w:t>Signed:</w:t>
      </w:r>
      <w:r w:rsidRPr="00881C2A">
        <w:rPr>
          <w:rFonts w:ascii="Franklin Gothic Book" w:hAnsi="Franklin Gothic Book"/>
        </w:rPr>
        <w:tab/>
      </w:r>
      <w:r w:rsidRPr="00881C2A">
        <w:rPr>
          <w:rFonts w:ascii="Franklin Gothic Book" w:hAnsi="Franklin Gothic Book"/>
        </w:rPr>
        <w:tab/>
      </w:r>
      <w:r w:rsidRPr="00881C2A">
        <w:rPr>
          <w:rFonts w:ascii="Franklin Gothic Book" w:hAnsi="Franklin Gothic Book"/>
        </w:rPr>
        <w:tab/>
      </w:r>
      <w:r w:rsidRPr="00881C2A">
        <w:rPr>
          <w:rFonts w:ascii="Franklin Gothic Book" w:hAnsi="Franklin Gothic Book"/>
        </w:rPr>
        <w:tab/>
      </w:r>
      <w:r w:rsidRPr="00881C2A">
        <w:rPr>
          <w:rFonts w:ascii="Franklin Gothic Book" w:hAnsi="Franklin Gothic Book"/>
        </w:rPr>
        <w:tab/>
        <w:t>Role:  Manager</w:t>
      </w:r>
      <w:r w:rsidR="00881C2A">
        <w:rPr>
          <w:rFonts w:ascii="Franklin Gothic Book" w:hAnsi="Franklin Gothic Book"/>
        </w:rPr>
        <w:tab/>
      </w:r>
      <w:r w:rsidR="00881C2A">
        <w:rPr>
          <w:rFonts w:ascii="Franklin Gothic Book" w:hAnsi="Franklin Gothic Book"/>
        </w:rPr>
        <w:tab/>
      </w:r>
      <w:r w:rsidR="00881C2A">
        <w:rPr>
          <w:rFonts w:ascii="Franklin Gothic Book" w:hAnsi="Franklin Gothic Book"/>
        </w:rPr>
        <w:tab/>
      </w:r>
      <w:r w:rsidR="00881C2A">
        <w:rPr>
          <w:rFonts w:ascii="Franklin Gothic Book" w:hAnsi="Franklin Gothic Book"/>
        </w:rPr>
        <w:tab/>
      </w:r>
      <w:r w:rsidR="00415152" w:rsidRPr="00881C2A">
        <w:rPr>
          <w:rFonts w:ascii="Franklin Gothic Book" w:hAnsi="Franklin Gothic Book"/>
        </w:rPr>
        <w:t>Review date</w:t>
      </w:r>
      <w:r w:rsidR="00684301" w:rsidRPr="00881C2A">
        <w:rPr>
          <w:rFonts w:ascii="Franklin Gothic Book" w:hAnsi="Franklin Gothic Book"/>
        </w:rPr>
        <w:t>:</w:t>
      </w:r>
      <w:r w:rsidR="00415152" w:rsidRPr="00881C2A">
        <w:rPr>
          <w:rFonts w:ascii="Franklin Gothic Book" w:hAnsi="Franklin Gothic Book"/>
        </w:rPr>
        <w:t xml:space="preserve"> </w:t>
      </w:r>
    </w:p>
    <w:sectPr w:rsidR="00415152" w:rsidRPr="00881C2A" w:rsidSect="00602371">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22F36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AE81C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6D6A90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03E35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EE0B0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DADD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D25F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13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3082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AD891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3060D"/>
    <w:multiLevelType w:val="hybridMultilevel"/>
    <w:tmpl w:val="B21EDA6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3A112C"/>
    <w:multiLevelType w:val="hybridMultilevel"/>
    <w:tmpl w:val="96D0552E"/>
    <w:lvl w:ilvl="0" w:tplc="113685EE">
      <w:numFmt w:val="bullet"/>
      <w:lvlText w:val="•"/>
      <w:lvlJc w:val="left"/>
      <w:pPr>
        <w:ind w:left="758" w:hanging="360"/>
      </w:pPr>
      <w:rPr>
        <w:rFonts w:ascii="Comic Sans MS" w:eastAsia="Times New Roman" w:hAnsi="Comic Sans MS" w:hint="default"/>
      </w:rPr>
    </w:lvl>
    <w:lvl w:ilvl="1" w:tplc="08090003" w:tentative="1">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3F9900FA"/>
    <w:multiLevelType w:val="hybridMultilevel"/>
    <w:tmpl w:val="5434E6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A1147"/>
    <w:multiLevelType w:val="hybridMultilevel"/>
    <w:tmpl w:val="1F4268C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44511D"/>
    <w:multiLevelType w:val="hybridMultilevel"/>
    <w:tmpl w:val="CDFE1A16"/>
    <w:lvl w:ilvl="0" w:tplc="35F67EF4">
      <w:numFmt w:val="bullet"/>
      <w:lvlText w:val="•"/>
      <w:lvlJc w:val="left"/>
      <w:pPr>
        <w:ind w:left="754" w:hanging="360"/>
      </w:pPr>
      <w:rPr>
        <w:rFonts w:ascii="Comic Sans MS" w:eastAsia="Times New Roman" w:hAnsi="Comic Sans MS" w:hint="default"/>
        <w:color w:val="000000"/>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15:restartNumberingAfterBreak="0">
    <w:nsid w:val="50DE18FF"/>
    <w:multiLevelType w:val="hybridMultilevel"/>
    <w:tmpl w:val="4C5024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76135"/>
    <w:multiLevelType w:val="hybridMultilevel"/>
    <w:tmpl w:val="030C1E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47E08"/>
    <w:multiLevelType w:val="hybridMultilevel"/>
    <w:tmpl w:val="8F38E35C"/>
    <w:lvl w:ilvl="0" w:tplc="08090009">
      <w:start w:val="1"/>
      <w:numFmt w:val="bullet"/>
      <w:lvlText w:val=""/>
      <w:lvlJc w:val="left"/>
      <w:pPr>
        <w:ind w:left="734" w:hanging="360"/>
      </w:pPr>
      <w:rPr>
        <w:rFonts w:ascii="Wingdings" w:hAnsi="Wingdings" w:hint="default"/>
      </w:rPr>
    </w:lvl>
    <w:lvl w:ilvl="1" w:tplc="08090003" w:tentative="1">
      <w:start w:val="1"/>
      <w:numFmt w:val="bullet"/>
      <w:lvlText w:val="o"/>
      <w:lvlJc w:val="left"/>
      <w:pPr>
        <w:ind w:left="1454" w:hanging="360"/>
      </w:pPr>
      <w:rPr>
        <w:rFonts w:ascii="Courier New" w:hAnsi="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8" w15:restartNumberingAfterBreak="0">
    <w:nsid w:val="638F2B0F"/>
    <w:multiLevelType w:val="hybridMultilevel"/>
    <w:tmpl w:val="13A04F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6D12A5"/>
    <w:multiLevelType w:val="hybridMultilevel"/>
    <w:tmpl w:val="F656DEC8"/>
    <w:lvl w:ilvl="0" w:tplc="832A6EB0">
      <w:numFmt w:val="bullet"/>
      <w:lvlText w:val="•"/>
      <w:lvlJc w:val="left"/>
      <w:pPr>
        <w:ind w:left="754" w:hanging="360"/>
      </w:pPr>
      <w:rPr>
        <w:rFonts w:ascii="Comic Sans MS" w:eastAsia="Times New Roman" w:hAnsi="Comic Sans MS" w:hint="default"/>
        <w:color w:val="000000"/>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760437D4"/>
    <w:multiLevelType w:val="hybridMultilevel"/>
    <w:tmpl w:val="13F04D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94020"/>
    <w:multiLevelType w:val="hybridMultilevel"/>
    <w:tmpl w:val="75220260"/>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num w:numId="1">
    <w:abstractNumId w:val="15"/>
  </w:num>
  <w:num w:numId="2">
    <w:abstractNumId w:val="19"/>
  </w:num>
  <w:num w:numId="3">
    <w:abstractNumId w:val="16"/>
  </w:num>
  <w:num w:numId="4">
    <w:abstractNumId w:val="14"/>
  </w:num>
  <w:num w:numId="5">
    <w:abstractNumId w:val="18"/>
  </w:num>
  <w:num w:numId="6">
    <w:abstractNumId w:val="20"/>
  </w:num>
  <w:num w:numId="7">
    <w:abstractNumId w:val="11"/>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3"/>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6CE"/>
    <w:rsid w:val="000376B8"/>
    <w:rsid w:val="000515A9"/>
    <w:rsid w:val="000564CF"/>
    <w:rsid w:val="000D50CD"/>
    <w:rsid w:val="001522EB"/>
    <w:rsid w:val="001905F2"/>
    <w:rsid w:val="0019678A"/>
    <w:rsid w:val="001C0CEA"/>
    <w:rsid w:val="00255952"/>
    <w:rsid w:val="002602C4"/>
    <w:rsid w:val="00262A71"/>
    <w:rsid w:val="002C710A"/>
    <w:rsid w:val="002C7B22"/>
    <w:rsid w:val="00304F56"/>
    <w:rsid w:val="00324711"/>
    <w:rsid w:val="00336AE1"/>
    <w:rsid w:val="00415152"/>
    <w:rsid w:val="00483EBD"/>
    <w:rsid w:val="00491E05"/>
    <w:rsid w:val="00500E19"/>
    <w:rsid w:val="00524DC2"/>
    <w:rsid w:val="00542D39"/>
    <w:rsid w:val="005B5311"/>
    <w:rsid w:val="00602371"/>
    <w:rsid w:val="006266AD"/>
    <w:rsid w:val="00637C59"/>
    <w:rsid w:val="00684301"/>
    <w:rsid w:val="006906CE"/>
    <w:rsid w:val="006A2548"/>
    <w:rsid w:val="006D5BDB"/>
    <w:rsid w:val="006D7FAB"/>
    <w:rsid w:val="006E0DD5"/>
    <w:rsid w:val="00701299"/>
    <w:rsid w:val="0078142C"/>
    <w:rsid w:val="007B64C2"/>
    <w:rsid w:val="007C65BB"/>
    <w:rsid w:val="007D3350"/>
    <w:rsid w:val="007D4C62"/>
    <w:rsid w:val="007E1A43"/>
    <w:rsid w:val="00856234"/>
    <w:rsid w:val="0087309D"/>
    <w:rsid w:val="00881C2A"/>
    <w:rsid w:val="00904D11"/>
    <w:rsid w:val="009215F8"/>
    <w:rsid w:val="009B7E3F"/>
    <w:rsid w:val="009C0608"/>
    <w:rsid w:val="009C79D5"/>
    <w:rsid w:val="00A056E4"/>
    <w:rsid w:val="00AE2675"/>
    <w:rsid w:val="00BD1549"/>
    <w:rsid w:val="00C806D0"/>
    <w:rsid w:val="00C861C5"/>
    <w:rsid w:val="00CC481F"/>
    <w:rsid w:val="00D24B3C"/>
    <w:rsid w:val="00DA628B"/>
    <w:rsid w:val="00DC21B7"/>
    <w:rsid w:val="00E4403B"/>
    <w:rsid w:val="00E74395"/>
    <w:rsid w:val="00EB0294"/>
    <w:rsid w:val="00F247D0"/>
    <w:rsid w:val="00F5139C"/>
    <w:rsid w:val="00F61884"/>
    <w:rsid w:val="00F73E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AD8EB"/>
  <w15:docId w15:val="{C3E27F06-710F-4E15-AE02-278C72CB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1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7E3F"/>
    <w:rPr>
      <w:rFonts w:cs="Times New Roman"/>
      <w:color w:val="0000FF"/>
      <w:u w:val="single"/>
    </w:rPr>
  </w:style>
  <w:style w:type="paragraph" w:styleId="ListParagraph">
    <w:name w:val="List Paragraph"/>
    <w:basedOn w:val="Normal"/>
    <w:uiPriority w:val="99"/>
    <w:qFormat/>
    <w:rsid w:val="00602371"/>
    <w:pPr>
      <w:ind w:left="720"/>
      <w:contextualSpacing/>
    </w:pPr>
  </w:style>
  <w:style w:type="paragraph" w:styleId="BalloonText">
    <w:name w:val="Balloon Text"/>
    <w:basedOn w:val="Normal"/>
    <w:link w:val="BalloonTextChar"/>
    <w:uiPriority w:val="99"/>
    <w:semiHidden/>
    <w:unhideWhenUsed/>
    <w:rsid w:val="00AE26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26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973950">
      <w:bodyDiv w:val="1"/>
      <w:marLeft w:val="0"/>
      <w:marRight w:val="0"/>
      <w:marTop w:val="0"/>
      <w:marBottom w:val="0"/>
      <w:divBdr>
        <w:top w:val="none" w:sz="0" w:space="0" w:color="auto"/>
        <w:left w:val="none" w:sz="0" w:space="0" w:color="auto"/>
        <w:bottom w:val="none" w:sz="0" w:space="0" w:color="auto"/>
        <w:right w:val="none" w:sz="0" w:space="0" w:color="auto"/>
      </w:divBdr>
    </w:div>
    <w:div w:id="1453288148">
      <w:bodyDiv w:val="1"/>
      <w:marLeft w:val="0"/>
      <w:marRight w:val="0"/>
      <w:marTop w:val="0"/>
      <w:marBottom w:val="0"/>
      <w:divBdr>
        <w:top w:val="none" w:sz="0" w:space="0" w:color="auto"/>
        <w:left w:val="none" w:sz="0" w:space="0" w:color="auto"/>
        <w:bottom w:val="none" w:sz="0" w:space="0" w:color="auto"/>
        <w:right w:val="none" w:sz="0" w:space="0" w:color="auto"/>
      </w:divBdr>
    </w:div>
    <w:div w:id="1910992292">
      <w:bodyDiv w:val="1"/>
      <w:marLeft w:val="0"/>
      <w:marRight w:val="0"/>
      <w:marTop w:val="0"/>
      <w:marBottom w:val="0"/>
      <w:divBdr>
        <w:top w:val="none" w:sz="0" w:space="0" w:color="auto"/>
        <w:left w:val="none" w:sz="0" w:space="0" w:color="auto"/>
        <w:bottom w:val="none" w:sz="0" w:space="0" w:color="auto"/>
        <w:right w:val="none" w:sz="0" w:space="0" w:color="auto"/>
      </w:divBdr>
    </w:div>
    <w:div w:id="209801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umbriacsc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DO@cumbria.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0EDF4-9147-41F1-8C40-9117C92A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Dinky Dales Nursery</cp:lastModifiedBy>
  <cp:revision>12</cp:revision>
  <cp:lastPrinted>2021-10-22T08:12:00Z</cp:lastPrinted>
  <dcterms:created xsi:type="dcterms:W3CDTF">2020-01-07T13:13:00Z</dcterms:created>
  <dcterms:modified xsi:type="dcterms:W3CDTF">2021-10-22T08:52:00Z</dcterms:modified>
</cp:coreProperties>
</file>